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抚顺市第十二中学简介</w:t>
      </w:r>
    </w:p>
    <w:p>
      <w:pPr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抚顺市第十二中学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是市教育局直属全额事业单位，</w:t>
      </w:r>
      <w:r>
        <w:rPr>
          <w:rFonts w:hint="eastAsia" w:ascii="仿宋" w:hAnsi="仿宋" w:eastAsia="仿宋" w:cs="仿宋"/>
          <w:sz w:val="32"/>
          <w:szCs w:val="32"/>
        </w:rPr>
        <w:t>位于顺城区新城路西段23号，坐落在浑河北岸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、</w:t>
      </w:r>
      <w:r>
        <w:rPr>
          <w:rFonts w:hint="eastAsia" w:ascii="仿宋" w:hAnsi="仿宋" w:eastAsia="仿宋" w:cs="仿宋"/>
          <w:sz w:val="32"/>
          <w:szCs w:val="32"/>
        </w:rPr>
        <w:t>高尔山下。学校占地面积2.6万平方米，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校</w:t>
      </w:r>
      <w:r>
        <w:rPr>
          <w:rFonts w:hint="eastAsia" w:ascii="仿宋" w:hAnsi="仿宋" w:eastAsia="仿宋" w:cs="仿宋"/>
          <w:sz w:val="32"/>
          <w:szCs w:val="32"/>
        </w:rPr>
        <w:t>园布局合理，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环境</w:t>
      </w:r>
      <w:r>
        <w:rPr>
          <w:rFonts w:hint="eastAsia" w:ascii="仿宋" w:hAnsi="仿宋" w:eastAsia="仿宋" w:cs="仿宋"/>
          <w:sz w:val="32"/>
          <w:szCs w:val="32"/>
        </w:rPr>
        <w:t>优雅，是抚顺市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一所</w:t>
      </w:r>
      <w:r>
        <w:rPr>
          <w:rFonts w:hint="eastAsia" w:ascii="仿宋" w:hAnsi="仿宋" w:eastAsia="仿宋" w:cs="仿宋"/>
          <w:sz w:val="32"/>
          <w:szCs w:val="32"/>
        </w:rPr>
        <w:t>历史悠久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重点高中</w:t>
      </w:r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drawing>
          <wp:inline distT="0" distB="0" distL="114300" distR="114300">
            <wp:extent cx="3028950" cy="2109470"/>
            <wp:effectExtent l="0" t="0" r="0" b="5080"/>
            <wp:docPr id="2" name="图片 2" descr="微信图片_2020051314161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0513141616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28575</wp:posOffset>
            </wp:positionV>
            <wp:extent cx="3119120" cy="2081530"/>
            <wp:effectExtent l="0" t="0" r="5080" b="13970"/>
            <wp:wrapSquare wrapText="bothSides"/>
            <wp:docPr id="1" name="图片 1" descr="微信图片_2020051314160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513141606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19120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-69215</wp:posOffset>
            </wp:positionH>
            <wp:positionV relativeFrom="paragraph">
              <wp:posOffset>2148205</wp:posOffset>
            </wp:positionV>
            <wp:extent cx="3200400" cy="2400935"/>
            <wp:effectExtent l="0" t="0" r="0" b="18415"/>
            <wp:wrapSquare wrapText="bothSides"/>
            <wp:docPr id="3" name="图片 3" descr="20190522145737_CH0A274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190522145737_CH0A2747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3204210</wp:posOffset>
            </wp:positionH>
            <wp:positionV relativeFrom="paragraph">
              <wp:posOffset>2146935</wp:posOffset>
            </wp:positionV>
            <wp:extent cx="3036570" cy="2376170"/>
            <wp:effectExtent l="0" t="0" r="11430" b="5080"/>
            <wp:wrapSquare wrapText="bothSides"/>
            <wp:docPr id="4" name="图片 4" descr="微信图片_20251010161644_185_11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51010161644_185_118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36570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学校</w:t>
      </w:r>
      <w:r>
        <w:rPr>
          <w:rFonts w:hint="eastAsia" w:ascii="仿宋" w:hAnsi="仿宋" w:eastAsia="仿宋" w:cs="仿宋"/>
          <w:sz w:val="32"/>
          <w:szCs w:val="32"/>
        </w:rPr>
        <w:t>成立于1955年，1978年被确定为省重点中学，2004年晋升为辽宁省示范性高中,2021年被评为辽宁省特色高中。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七</w:t>
      </w:r>
      <w:r>
        <w:rPr>
          <w:rFonts w:hint="eastAsia" w:ascii="仿宋" w:hAnsi="仿宋" w:eastAsia="仿宋" w:cs="仿宋"/>
          <w:sz w:val="32"/>
          <w:szCs w:val="32"/>
        </w:rPr>
        <w:t xml:space="preserve">十多年的风雨历程，铸就了十二中善于在逆境中成长，勇于向困难挑战的自强不息的性格。学校秉持“内涵发展、特色办学”理念，以“积极向上、严谨求实、追求精品、争创一流”为精神内核，深耕教育初心。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学校</w:t>
      </w:r>
      <w:r>
        <w:rPr>
          <w:rFonts w:hint="eastAsia" w:ascii="仿宋" w:hAnsi="仿宋" w:eastAsia="仿宋" w:cs="仿宋"/>
          <w:sz w:val="32"/>
          <w:szCs w:val="32"/>
        </w:rPr>
        <w:t>现有教学班3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6</w:t>
      </w:r>
      <w:r>
        <w:rPr>
          <w:rFonts w:hint="eastAsia" w:ascii="仿宋" w:hAnsi="仿宋" w:eastAsia="仿宋" w:cs="仿宋"/>
          <w:sz w:val="32"/>
          <w:szCs w:val="32"/>
        </w:rPr>
        <w:t>个，在校学生16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</w:t>
      </w:r>
      <w:r>
        <w:rPr>
          <w:rFonts w:hint="eastAsia" w:ascii="仿宋" w:hAnsi="仿宋" w:eastAsia="仿宋" w:cs="仿宋"/>
          <w:sz w:val="32"/>
          <w:szCs w:val="32"/>
        </w:rPr>
        <w:t>0人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教职工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177</w:t>
      </w:r>
      <w:r>
        <w:rPr>
          <w:rFonts w:hint="eastAsia" w:ascii="仿宋" w:hAnsi="仿宋" w:eastAsia="仿宋" w:cs="仿宋"/>
          <w:sz w:val="32"/>
          <w:szCs w:val="32"/>
        </w:rPr>
        <w:t>人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其中</w:t>
      </w:r>
      <w:r>
        <w:rPr>
          <w:rFonts w:hint="eastAsia" w:ascii="仿宋" w:hAnsi="仿宋" w:eastAsia="仿宋" w:cs="仿宋"/>
          <w:sz w:val="32"/>
          <w:szCs w:val="32"/>
        </w:rPr>
        <w:t>专任教师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154人，</w:t>
      </w:r>
      <w:r>
        <w:rPr>
          <w:rFonts w:hint="eastAsia" w:ascii="仿宋" w:hAnsi="仿宋" w:eastAsia="仿宋" w:cs="仿宋"/>
          <w:sz w:val="32"/>
          <w:szCs w:val="32"/>
        </w:rPr>
        <w:t>博士1人、硕士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76</w:t>
      </w:r>
      <w:r>
        <w:rPr>
          <w:rFonts w:hint="eastAsia" w:ascii="仿宋" w:hAnsi="仿宋" w:eastAsia="仿宋" w:cs="仿宋"/>
          <w:sz w:val="32"/>
          <w:szCs w:val="32"/>
        </w:rPr>
        <w:t>人，汇聚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省市</w:t>
      </w:r>
      <w:r>
        <w:rPr>
          <w:rFonts w:hint="eastAsia" w:ascii="仿宋" w:hAnsi="仿宋" w:eastAsia="仿宋" w:cs="仿宋"/>
          <w:sz w:val="32"/>
          <w:szCs w:val="32"/>
        </w:rPr>
        <w:t>骨干教师、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学科带头人、骨干班主任</w:t>
      </w:r>
      <w:r>
        <w:rPr>
          <w:rFonts w:hint="eastAsia" w:ascii="仿宋" w:hAnsi="仿宋" w:eastAsia="仿宋" w:cs="仿宋"/>
          <w:sz w:val="32"/>
          <w:szCs w:val="32"/>
        </w:rPr>
        <w:t>等优质师资力量。</w:t>
      </w:r>
    </w:p>
    <w:p>
      <w:pPr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color w:val="FF0000"/>
          <w:sz w:val="32"/>
          <w:szCs w:val="32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3154045</wp:posOffset>
            </wp:positionH>
            <wp:positionV relativeFrom="paragraph">
              <wp:posOffset>43180</wp:posOffset>
            </wp:positionV>
            <wp:extent cx="2987675" cy="2301240"/>
            <wp:effectExtent l="0" t="0" r="3175" b="3810"/>
            <wp:wrapSquare wrapText="bothSides"/>
            <wp:docPr id="8" name="图片 8" descr="微信图片_202405301738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40530173814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87675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53340</wp:posOffset>
            </wp:positionV>
            <wp:extent cx="3056255" cy="2292350"/>
            <wp:effectExtent l="0" t="0" r="10795" b="12700"/>
            <wp:wrapSquare wrapText="bothSides"/>
            <wp:docPr id="6" name="图片 6" descr="微信图片_2021100514571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1005145719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56255" cy="2292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 w:ascii="仿宋" w:hAnsi="仿宋" w:eastAsia="仿宋" w:cs="仿宋"/>
          <w:sz w:val="32"/>
          <w:szCs w:val="32"/>
        </w:rPr>
        <w:t>在教学改革中，学校打造“一本双五”课堂模式，构建人文特色课程体系。校园活动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丰富多彩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“我与社会”辩论赛已连续举办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二十届</w:t>
      </w:r>
      <w:r>
        <w:rPr>
          <w:rFonts w:hint="eastAsia" w:ascii="仿宋" w:hAnsi="仿宋" w:eastAsia="仿宋" w:cs="仿宋"/>
          <w:sz w:val="32"/>
          <w:szCs w:val="32"/>
        </w:rPr>
        <w:t>，艺体节、学科竞赛、体育联赛精彩纷呈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sz w:val="32"/>
          <w:szCs w:val="32"/>
        </w:rPr>
        <w:t>先后荣获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省先进基层党组织、省文明校园、省先进团委、市师德先进集体、市文明单位等荣誉称号。</w:t>
      </w:r>
    </w:p>
    <w:p>
      <w:pPr>
        <w:ind w:firstLine="640" w:firstLineChars="200"/>
        <w:rPr>
          <w:rFonts w:hint="default" w:ascii="仿宋_GB2312" w:hAnsi="仿宋_GB2312" w:eastAsia="仿宋_GB2312" w:cs="仿宋_GB2312"/>
          <w:color w:val="FF000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3203575</wp:posOffset>
            </wp:positionH>
            <wp:positionV relativeFrom="paragraph">
              <wp:posOffset>53975</wp:posOffset>
            </wp:positionV>
            <wp:extent cx="3010535" cy="2259330"/>
            <wp:effectExtent l="0" t="0" r="18415" b="7620"/>
            <wp:wrapSquare wrapText="bothSides"/>
            <wp:docPr id="10" name="图片 10" descr="20200418074924_CH0A8011.JP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0200418074924_CH0A8011.JPG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10535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48260</wp:posOffset>
            </wp:positionV>
            <wp:extent cx="3051175" cy="2275840"/>
            <wp:effectExtent l="0" t="0" r="15875" b="10160"/>
            <wp:wrapSquare wrapText="bothSides"/>
            <wp:docPr id="7" name="图片 7" descr="CH0A0894_副本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H0A0894_副本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51175" cy="2275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t>学校</w:t>
      </w:r>
      <w:r>
        <w:rPr>
          <w:rFonts w:hint="eastAsia" w:ascii="仿宋" w:hAnsi="仿宋" w:eastAsia="仿宋" w:cs="仿宋"/>
          <w:sz w:val="32"/>
          <w:szCs w:val="32"/>
        </w:rPr>
        <w:t>以“社会满意、家长放心、学生向往、师生幸福”为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办学</w:t>
      </w:r>
      <w:r>
        <w:rPr>
          <w:rFonts w:hint="eastAsia" w:ascii="仿宋" w:hAnsi="仿宋" w:eastAsia="仿宋" w:cs="仿宋"/>
          <w:sz w:val="32"/>
          <w:szCs w:val="32"/>
        </w:rPr>
        <w:t>目标，持续在育人之路上砥砺前行，为国家输送大批合格人才，书写着基础教育的崭新篇章。</w:t>
      </w:r>
    </w:p>
    <w:p>
      <w:pPr>
        <w:ind w:firstLine="64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66040</wp:posOffset>
            </wp:positionH>
            <wp:positionV relativeFrom="paragraph">
              <wp:posOffset>10795</wp:posOffset>
            </wp:positionV>
            <wp:extent cx="6198235" cy="3395980"/>
            <wp:effectExtent l="0" t="0" r="12065" b="13970"/>
            <wp:wrapSquare wrapText="bothSides"/>
            <wp:docPr id="11" name="图片 11" descr="QQ截图2019042819425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QQ截图20190428194258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98235" cy="3395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49A1617"/>
    <w:rsid w:val="0BAB2AA6"/>
    <w:rsid w:val="109D0037"/>
    <w:rsid w:val="149A1617"/>
    <w:rsid w:val="159446E7"/>
    <w:rsid w:val="2A8E51B5"/>
    <w:rsid w:val="2CB606A2"/>
    <w:rsid w:val="31140B2B"/>
    <w:rsid w:val="3ABB734D"/>
    <w:rsid w:val="3AE31258"/>
    <w:rsid w:val="41027391"/>
    <w:rsid w:val="4E1375A6"/>
    <w:rsid w:val="5C54403A"/>
    <w:rsid w:val="6EFF3C65"/>
    <w:rsid w:val="765B1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false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false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true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507</Words>
  <Characters>532</Characters>
  <Lines>0</Lines>
  <Paragraphs>0</Paragraphs>
  <TotalTime>8</TotalTime>
  <ScaleCrop>false</ScaleCrop>
  <LinksUpToDate>false</LinksUpToDate>
  <CharactersWithSpaces>534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2026-01-21T14:43:00Z</dcterms:created>
  <dc:creator>元元</dc:creator>
  <cp:lastModifiedBy>fushunshi</cp:lastModifiedBy>
  <dcterms:modified xsi:type="dcterms:W3CDTF">2026-01-22T12:12:03Z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  <property fmtid="{D5CDD505-2E9C-101B-9397-08002B2CF9AE}" pid="3" name="ICV">
    <vt:lpwstr>47F4FD75D1084DDCB87AA08331B9F29F_11</vt:lpwstr>
  </property>
  <property fmtid="{D5CDD505-2E9C-101B-9397-08002B2CF9AE}" pid="4" name="KSOTemplateDocerSaveRecord">
    <vt:lpwstr>eyJoZGlkIjoiMDI3NjFmOTY2ZmRhZDQyZjU4M2NjYzk0OGQ4MTE0NzgiLCJ1c2VySWQiOiI0MTU1MjY1MTIifQ==</vt:lpwstr>
  </property>
</Properties>
</file>