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抚顺市创业培训工作实施方案（试行）</w:t>
      </w:r>
    </w:p>
    <w:p>
      <w:pPr>
        <w:pStyle w:val="12"/>
        <w:shd w:val="clear" w:color="auto" w:fill="FFFFFF"/>
        <w:spacing w:before="0" w:beforeAutospacing="0" w:after="0" w:afterAutospacing="0" w:line="480" w:lineRule="atLeast"/>
        <w:jc w:val="center"/>
        <w:rPr>
          <w:rFonts w:hint="eastAsia" w:ascii="仿宋" w:hAnsi="仿宋" w:eastAsia="仿宋" w:cs="仿宋"/>
          <w:color w:val="000000"/>
          <w:sz w:val="32"/>
          <w:szCs w:val="32"/>
        </w:rPr>
      </w:pPr>
      <w:r>
        <w:rPr>
          <w:rStyle w:val="17"/>
          <w:rFonts w:hint="eastAsia" w:ascii="仿宋" w:hAnsi="仿宋" w:eastAsia="仿宋" w:cs="仿宋"/>
          <w:b w:val="0"/>
          <w:color w:val="000000"/>
          <w:sz w:val="32"/>
          <w:szCs w:val="32"/>
          <w:lang w:eastAsia="zh-CN"/>
        </w:rPr>
        <w:t>（征求意见稿）</w:t>
      </w:r>
      <w:bookmarkStart w:id="1" w:name="_GoBack"/>
      <w:bookmarkEnd w:id="1"/>
    </w:p>
    <w:p>
      <w:pPr>
        <w:jc w:val="center"/>
        <w:rPr>
          <w:b/>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为贯彻落实《人力资源和社会保障部关于在技工院校推进马兰花创业培训工作的通知》（人社职司便函〔2022〕27号）、</w:t>
      </w:r>
      <w:r>
        <w:rPr>
          <w:rFonts w:hint="eastAsia" w:ascii="仿宋" w:hAnsi="仿宋" w:eastAsia="仿宋"/>
          <w:sz w:val="32"/>
          <w:szCs w:val="32"/>
        </w:rPr>
        <w:t>《关于进一步加强职业技能培训工作的通知》（辽人社〔2023〕24号）、</w:t>
      </w:r>
      <w:r>
        <w:rPr>
          <w:rFonts w:hint="eastAsia" w:ascii="仿宋" w:hAnsi="仿宋" w:eastAsia="仿宋"/>
          <w:color w:val="auto"/>
          <w:sz w:val="32"/>
          <w:szCs w:val="32"/>
        </w:rPr>
        <w:t>《关于印发&lt;辽宁省“十四五”职业技能培训规划&gt;的通知》辽人社发〔2022〕20号、</w:t>
      </w:r>
      <w:r>
        <w:rPr>
          <w:rFonts w:hint="eastAsia" w:ascii="仿宋" w:hAnsi="仿宋" w:eastAsia="仿宋"/>
          <w:color w:val="000000" w:themeColor="text1"/>
          <w:sz w:val="32"/>
          <w:szCs w:val="32"/>
          <w:shd w:val="clear" w:color="auto" w:fill="FFFFFF"/>
          <w14:textFill>
            <w14:solidFill>
              <w14:schemeClr w14:val="tx1"/>
            </w14:solidFill>
          </w14:textFill>
        </w:rPr>
        <w:t>《关于印发&lt;“技能辽宁行动”实施方案&gt;的通知》（辽人社发〔2022〕7号）、</w:t>
      </w:r>
      <w:r>
        <w:rPr>
          <w:rFonts w:hint="eastAsia" w:ascii="仿宋" w:hAnsi="仿宋" w:eastAsia="仿宋"/>
          <w:color w:val="000000" w:themeColor="text1"/>
          <w:sz w:val="32"/>
          <w:szCs w:val="32"/>
          <w14:textFill>
            <w14:solidFill>
              <w14:schemeClr w14:val="tx1"/>
            </w14:solidFill>
          </w14:textFill>
        </w:rPr>
        <w:t>《关于印发&lt;辽宁省创业培训管理办法（试行）&gt;的通知》（辽人社规〔2019〕3号）、《关于印发辽宁省就业补助资金管理使用办法的通知》（辽财社〔2019〕276号）、《关于印发〈辽宁省职业培训补贴资金管理办法〉和〈辽宁省承担政府补贴项目培训机构管理办法〉的通知》（辽人社〔2018〕126号）等文件精神，进一步推进我市创业培训工作，鼓励和促进劳动者自主创业，全面提高城乡劳动者创新创业意识和素质能力，以高质量的创业培训促进更加充分更高质量就业，现就做好我市创业培训工作通知如下：</w:t>
      </w:r>
    </w:p>
    <w:p>
      <w:pPr>
        <w:keepNext w:val="0"/>
        <w:keepLines w:val="0"/>
        <w:pageBreakBefore w:val="0"/>
        <w:kinsoku/>
        <w:wordWrap/>
        <w:overflowPunct/>
        <w:topLinePunct w:val="0"/>
        <w:autoSpaceDE/>
        <w:bidi w:val="0"/>
        <w:adjustRightInd/>
        <w:spacing w:line="560" w:lineRule="exact"/>
        <w:ind w:firstLine="800" w:firstLineChars="25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一、创业培训</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创业培训,是指</w:t>
      </w:r>
      <w:r>
        <w:rPr>
          <w:rFonts w:hint="eastAsia" w:ascii="仿宋" w:hAnsi="仿宋" w:eastAsia="仿宋" w:cs="宋体"/>
          <w:color w:val="auto"/>
          <w:kern w:val="0"/>
          <w:sz w:val="32"/>
          <w:szCs w:val="32"/>
        </w:rPr>
        <w:t>由人力资源社会保障部门组织管理</w:t>
      </w:r>
      <w:r>
        <w:rPr>
          <w:rFonts w:hint="eastAsia" w:ascii="仿宋" w:hAnsi="仿宋" w:eastAsia="仿宋" w:cs="宋体"/>
          <w:color w:val="000000" w:themeColor="text1"/>
          <w:kern w:val="0"/>
          <w:sz w:val="32"/>
          <w:szCs w:val="32"/>
          <w14:textFill>
            <w14:solidFill>
              <w14:schemeClr w14:val="tx1"/>
            </w14:solidFill>
          </w14:textFill>
        </w:rPr>
        <w:t>，按规定由就业补助资金或失业保险基金支持职业技能提升行动资金给予补贴的创业培训，主要任务是</w:t>
      </w:r>
      <w:r>
        <w:rPr>
          <w:rFonts w:hint="eastAsia" w:ascii="仿宋" w:hAnsi="仿宋" w:eastAsia="仿宋" w:cs="宋体"/>
          <w:color w:val="000000" w:themeColor="text1"/>
          <w:kern w:val="0"/>
          <w:sz w:val="32"/>
          <w:szCs w:val="32"/>
          <w:lang w:eastAsia="zh-CN"/>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以培育创业意识、提升创业能力、通过培训促进创业带动就业。创业培训包括“产生你的企业想法”（以下简称GYB）、“创办你的企业”（以下简称SYB,含创业模拟实训）、网络（电商）创业培训、“改善你的企业”（简称IYB）培训，“扩大你的企业”（简称EYB）培训。</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二、创业培训人员范围</w:t>
      </w:r>
    </w:p>
    <w:p>
      <w:pPr>
        <w:keepNext w:val="0"/>
        <w:keepLines w:val="0"/>
        <w:pageBreakBefore w:val="0"/>
        <w:kinsoku/>
        <w:wordWrap/>
        <w:overflowPunct/>
        <w:topLinePunct w:val="0"/>
        <w:autoSpaceDE/>
        <w:bidi w:val="0"/>
        <w:adjustRightInd/>
        <w:spacing w:line="560" w:lineRule="exact"/>
        <w:ind w:firstLine="643" w:firstLineChars="200"/>
        <w:jc w:val="both"/>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享受创业培训</w:t>
      </w:r>
      <w:r>
        <w:rPr>
          <w:rFonts w:hint="eastAsia" w:ascii="仿宋" w:hAnsi="仿宋" w:eastAsia="仿宋"/>
          <w:b/>
          <w:color w:val="000000" w:themeColor="text1"/>
          <w:sz w:val="32"/>
          <w:szCs w:val="32"/>
          <w:lang w:eastAsia="zh-CN"/>
          <w14:textFill>
            <w14:solidFill>
              <w14:schemeClr w14:val="tx1"/>
            </w14:solidFill>
          </w14:textFill>
        </w:rPr>
        <w:t>补贴</w:t>
      </w:r>
      <w:r>
        <w:rPr>
          <w:rFonts w:hint="eastAsia" w:ascii="仿宋" w:hAnsi="仿宋" w:eastAsia="仿宋"/>
          <w:b/>
          <w:color w:val="000000" w:themeColor="text1"/>
          <w:sz w:val="32"/>
          <w:szCs w:val="32"/>
          <w14:textFill>
            <w14:solidFill>
              <w14:schemeClr w14:val="tx1"/>
            </w14:solidFill>
          </w14:textFill>
        </w:rPr>
        <w:t>的人员范围是：</w:t>
      </w:r>
      <w:r>
        <w:rPr>
          <w:rFonts w:hint="eastAsia" w:ascii="仿宋" w:hAnsi="仿宋" w:eastAsia="仿宋"/>
          <w:color w:val="000000" w:themeColor="text1"/>
          <w:sz w:val="32"/>
          <w:szCs w:val="32"/>
          <w14:textFill>
            <w14:solidFill>
              <w14:schemeClr w14:val="tx1"/>
            </w14:solidFill>
          </w14:textFill>
        </w:rPr>
        <w:t>脱贫家庭子女、脱贫劳动力、未继续升学初高中毕业生、职业院校(含技工院校)学生、高校学生、离校3年内未就业高校毕业生、农村转移劳动者、返乡入乡创业人员、乡村创业致富带头人、下岗失业人员、转岗职工、小微企业主、个体工商户、各类就业重点群体等。</w:t>
      </w:r>
    </w:p>
    <w:p>
      <w:pPr>
        <w:keepNext w:val="0"/>
        <w:keepLines w:val="0"/>
        <w:pageBreakBefore w:val="0"/>
        <w:widowControl/>
        <w:shd w:val="clear" w:color="auto" w:fill="FFFFFF"/>
        <w:kinsoku/>
        <w:wordWrap/>
        <w:overflowPunct/>
        <w:topLinePunct w:val="0"/>
        <w:autoSpaceDE/>
        <w:bidi w:val="0"/>
        <w:adjustRightInd/>
        <w:spacing w:line="560" w:lineRule="exact"/>
        <w:ind w:firstLine="480"/>
        <w:jc w:val="both"/>
        <w:textAlignment w:val="auto"/>
        <w:rPr>
          <w:rFonts w:ascii="仿宋" w:hAnsi="仿宋" w:eastAsia="仿宋" w:cs="宋体"/>
          <w:color w:val="auto"/>
          <w:kern w:val="0"/>
          <w:sz w:val="32"/>
          <w:szCs w:val="32"/>
        </w:rPr>
      </w:pPr>
      <w:r>
        <w:rPr>
          <w:rFonts w:hint="eastAsia" w:ascii="仿宋" w:hAnsi="仿宋" w:eastAsia="仿宋" w:cs="宋体"/>
          <w:b/>
          <w:color w:val="000000" w:themeColor="text1"/>
          <w:kern w:val="0"/>
          <w:sz w:val="32"/>
          <w:szCs w:val="32"/>
          <w14:textFill>
            <w14:solidFill>
              <w14:schemeClr w14:val="tx1"/>
            </w14:solidFill>
          </w14:textFill>
        </w:rPr>
        <w:t>培训对象年龄范围：</w:t>
      </w:r>
      <w:r>
        <w:rPr>
          <w:rFonts w:hint="eastAsia" w:ascii="仿宋" w:hAnsi="仿宋" w:eastAsia="仿宋" w:cs="宋体"/>
          <w:color w:val="000000" w:themeColor="text1"/>
          <w:kern w:val="0"/>
          <w:sz w:val="32"/>
          <w:szCs w:val="32"/>
          <w14:textFill>
            <w14:solidFill>
              <w14:schemeClr w14:val="tx1"/>
            </w14:solidFill>
          </w14:textFill>
        </w:rPr>
        <w:t>男性年龄在</w:t>
      </w:r>
      <w:r>
        <w:rPr>
          <w:rFonts w:hint="eastAsia" w:ascii="仿宋" w:hAnsi="仿宋" w:eastAsia="仿宋" w:cs="宋体"/>
          <w:color w:val="auto"/>
          <w:kern w:val="0"/>
          <w:sz w:val="32"/>
          <w:szCs w:val="32"/>
        </w:rPr>
        <w:t>16-60周岁，女性年龄在16-55周岁，有劳动能力和就业创业意愿的人员（已按月领取养老金待遇人员除外）。</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三、创业培训方式及要求</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b w:val="0"/>
          <w:bCs/>
          <w:color w:val="000000" w:themeColor="text1"/>
          <w:sz w:val="32"/>
          <w:szCs w:val="32"/>
          <w14:textFill>
            <w14:solidFill>
              <w14:schemeClr w14:val="tx1"/>
            </w14:solidFill>
          </w14:textFill>
        </w:rPr>
      </w:pPr>
      <w:r>
        <w:rPr>
          <w:rFonts w:hint="eastAsia" w:ascii="仿宋" w:hAnsi="仿宋" w:eastAsia="仿宋" w:cs="宋体"/>
          <w:b w:val="0"/>
          <w:bCs/>
          <w:color w:val="000000" w:themeColor="text1"/>
          <w:kern w:val="0"/>
          <w:sz w:val="32"/>
          <w:szCs w:val="32"/>
          <w14:textFill>
            <w14:solidFill>
              <w14:schemeClr w14:val="tx1"/>
            </w14:solidFill>
          </w14:textFill>
        </w:rPr>
        <w:t>根据我市实际情况，现开展“产生你的企业想法”（GYB）、“创办你的企业”（SYB）两种培训方式。</w:t>
      </w:r>
    </w:p>
    <w:p>
      <w:pPr>
        <w:keepNext w:val="0"/>
        <w:keepLines w:val="0"/>
        <w:pageBreakBefore w:val="0"/>
        <w:kinsoku/>
        <w:wordWrap/>
        <w:overflowPunct/>
        <w:topLinePunct w:val="0"/>
        <w:autoSpaceDE/>
        <w:bidi w:val="0"/>
        <w:adjustRightInd/>
        <w:spacing w:line="560" w:lineRule="exact"/>
        <w:ind w:firstLine="643"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（一）“产生你的企业想法”（GYB）培训</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color w:val="auto"/>
          <w:sz w:val="32"/>
          <w:szCs w:val="32"/>
        </w:rPr>
        <w:t>主要</w:t>
      </w:r>
      <w:r>
        <w:rPr>
          <w:rFonts w:hint="eastAsia" w:ascii="仿宋" w:hAnsi="仿宋" w:eastAsia="仿宋"/>
          <w:color w:val="000000" w:themeColor="text1"/>
          <w:sz w:val="32"/>
          <w:szCs w:val="32"/>
          <w14:textFill>
            <w14:solidFill>
              <w14:schemeClr w14:val="tx1"/>
            </w14:solidFill>
          </w14:textFill>
        </w:rPr>
        <w:t>针对具有创业意愿、但尚未有具体创业项目构思的潜在创业者，提供创业与创新精神、识别商机、评估创业能力和条件以及论证创业项目等的基本知识和技能。每期GYB培训班不少于24学时，每学时45分钟，培训结束时，学员应完成创业能力测试。</w:t>
      </w:r>
    </w:p>
    <w:p>
      <w:pPr>
        <w:keepNext w:val="0"/>
        <w:keepLines w:val="0"/>
        <w:pageBreakBefore w:val="0"/>
        <w:kinsoku/>
        <w:wordWrap/>
        <w:overflowPunct/>
        <w:topLinePunct w:val="0"/>
        <w:autoSpaceDE/>
        <w:bidi w:val="0"/>
        <w:adjustRightInd/>
        <w:spacing w:line="560" w:lineRule="exact"/>
        <w:ind w:firstLine="803" w:firstLineChars="25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（二）“创办你的企业”（SYB）培训</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color w:val="auto"/>
          <w:sz w:val="32"/>
          <w:szCs w:val="32"/>
        </w:rPr>
        <w:t>主要</w:t>
      </w:r>
      <w:r>
        <w:rPr>
          <w:rFonts w:hint="eastAsia" w:ascii="仿宋" w:hAnsi="仿宋" w:eastAsia="仿宋"/>
          <w:color w:val="000000" w:themeColor="text1"/>
          <w:sz w:val="32"/>
          <w:szCs w:val="32"/>
          <w14:textFill>
            <w14:solidFill>
              <w14:schemeClr w14:val="tx1"/>
            </w14:solidFill>
          </w14:textFill>
        </w:rPr>
        <w:t>针对具有创业意愿，且已经形成具体创业项目构思的潜在创业者，提供了解和掌握创办一家微小型企业所需的基本知识和技能。每期SYB培训班不少于56学时，每学时45分钟，培训结束时，学员应完成《创业计划书》。</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创业模拟实训是SYB培训的补充教学形式，是学员在虚拟商业环境中，进行企业创建和企业经营管理等创业活动的学习与演练。有条件的培训机构可结合实际积极开展创业模拟实训。</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四、创业培训机构条件</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sz w:val="32"/>
          <w:szCs w:val="32"/>
        </w:rPr>
        <w:t>创业培训由人力资源社会保障和财政部门委托的培训机构承担。</w:t>
      </w:r>
      <w:r>
        <w:rPr>
          <w:rFonts w:hint="eastAsia" w:ascii="仿宋" w:hAnsi="仿宋" w:eastAsia="仿宋" w:cs="宋体"/>
          <w:color w:val="000000" w:themeColor="text1"/>
          <w:sz w:val="32"/>
          <w:szCs w:val="32"/>
          <w14:textFill>
            <w14:solidFill>
              <w14:schemeClr w14:val="tx1"/>
            </w14:solidFill>
          </w14:textFill>
        </w:rPr>
        <w:t>开展创业培训的机构应符合以下基本条件：</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（一）具有独立法人资格，有稳定可靠的经费来源，取得相关部门培训资质认定的服务单位。</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（二）配备有与办学规模相适应的</w:t>
      </w:r>
      <w:r>
        <w:rPr>
          <w:rFonts w:hint="eastAsia" w:ascii="仿宋" w:hAnsi="仿宋" w:eastAsia="仿宋" w:cs="宋体"/>
          <w:color w:val="auto"/>
          <w:sz w:val="32"/>
          <w:szCs w:val="32"/>
        </w:rPr>
        <w:t>专兼职教</w:t>
      </w:r>
      <w:r>
        <w:rPr>
          <w:rFonts w:hint="eastAsia" w:ascii="仿宋" w:hAnsi="仿宋" w:eastAsia="仿宋" w:cs="宋体"/>
          <w:color w:val="000000" w:themeColor="text1"/>
          <w:sz w:val="32"/>
          <w:szCs w:val="32"/>
          <w14:textFill>
            <w14:solidFill>
              <w14:schemeClr w14:val="tx1"/>
            </w14:solidFill>
          </w14:textFill>
        </w:rPr>
        <w:t>师队伍和管理人员。至少有2名</w:t>
      </w:r>
      <w:r>
        <w:rPr>
          <w:rFonts w:hint="eastAsia" w:ascii="仿宋" w:hAnsi="仿宋" w:eastAsia="仿宋" w:cs="宋体"/>
          <w:color w:val="auto"/>
          <w:sz w:val="32"/>
          <w:szCs w:val="32"/>
          <w:u w:val="none"/>
        </w:rPr>
        <w:t>专职或兼职</w:t>
      </w:r>
      <w:r>
        <w:rPr>
          <w:rFonts w:hint="eastAsia" w:ascii="仿宋" w:hAnsi="仿宋" w:eastAsia="仿宋" w:cs="宋体"/>
          <w:color w:val="000000" w:themeColor="text1"/>
          <w:sz w:val="32"/>
          <w:szCs w:val="32"/>
          <w14:textFill>
            <w14:solidFill>
              <w14:schemeClr w14:val="tx1"/>
            </w14:solidFill>
          </w14:textFill>
        </w:rPr>
        <w:t>教师，需持有人力资源和社会保障部或省人力资源和社会保障厅颁发的相应培训课程的创业培训讲师合格证书，并提供聘用协议</w:t>
      </w:r>
      <w:r>
        <w:rPr>
          <w:rFonts w:hint="eastAsia" w:ascii="仿宋" w:hAnsi="仿宋" w:eastAsia="仿宋" w:cs="宋体"/>
          <w:color w:val="auto"/>
          <w:sz w:val="32"/>
          <w:szCs w:val="32"/>
        </w:rPr>
        <w:t>，同时向市级</w:t>
      </w:r>
      <w:r>
        <w:rPr>
          <w:rFonts w:hint="eastAsia" w:ascii="仿宋" w:hAnsi="仿宋" w:eastAsia="仿宋" w:cs="宋体"/>
          <w:color w:val="auto"/>
          <w:sz w:val="32"/>
          <w:szCs w:val="32"/>
          <w:u w:val="none"/>
        </w:rPr>
        <w:t>创业培训管理部门</w:t>
      </w:r>
      <w:r>
        <w:rPr>
          <w:rFonts w:hint="eastAsia" w:ascii="仿宋" w:hAnsi="仿宋" w:eastAsia="仿宋" w:cs="宋体"/>
          <w:color w:val="auto"/>
          <w:sz w:val="32"/>
          <w:szCs w:val="32"/>
        </w:rPr>
        <w:t>备案；</w:t>
      </w:r>
      <w:r>
        <w:rPr>
          <w:rFonts w:hint="eastAsia" w:ascii="仿宋" w:hAnsi="仿宋" w:eastAsia="仿宋" w:cs="宋体"/>
          <w:color w:val="000000" w:themeColor="text1"/>
          <w:sz w:val="32"/>
          <w:szCs w:val="32"/>
          <w14:textFill>
            <w14:solidFill>
              <w14:schemeClr w14:val="tx1"/>
            </w14:solidFill>
          </w14:textFill>
        </w:rPr>
        <w:t>至少有1名专职管理人员，负责创业培训及后续服务的组织工作。</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有不小于50㎡的创业培训理论教学教室，配备电脑、投影仪、可移动课桌椅、黑白板等教学设备及全程录像监控及打卡设备，并提供教师休息室、档案室、工作人员办公室等。开展网络创业培训的机构还要有不小于100㎡的创业培训实操教学教室，配备至少30台电脑，有能够保证教学需要的独享光纤宽带接入。</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（四）教学管理、学员管理、财务及安全管理等制度健全，近3年未发生社会不良影响事件。</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五、创业培训机构的认定</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按照公开规范、保障质量、提升效益的原则，确定承办创业培训的机构。按以下程序办理：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（一）发布公告。人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在本地区向社会发布公告，公告内容包括：申报时间、申报地点、申报条件、委托程序、报送材料和受理机构等。</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（二）申请受理。申请单位根据公告要求，按照属地管理原则，向人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提出申请。人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对符合条件的申请出具受理通知书。</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（三）组织评估。人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受理申请后，组织专家对申请单位的办学条件进行评估，形成评估意见。</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（四）公示确认。人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会同同级财政部门根据评估意见择优提出拟公示委托培训机构名单。通过人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官网公示，对公示无异议的申请单位作出委托决定。</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（五）签订协议。人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与被确认为委托培训机构的单位签订培训协议（附件1），明确双方职责、权利和义务。</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人</w:t>
      </w:r>
      <w:r>
        <w:rPr>
          <w:rFonts w:hint="eastAsia" w:ascii="仿宋" w:hAnsi="仿宋" w:eastAsia="仿宋"/>
          <w:color w:val="auto"/>
          <w:sz w:val="32"/>
          <w:szCs w:val="32"/>
          <w:lang w:eastAsia="zh-CN"/>
        </w:rPr>
        <w:t>力资源社会保障部门</w:t>
      </w:r>
      <w:r>
        <w:rPr>
          <w:rFonts w:hint="eastAsia" w:ascii="仿宋" w:hAnsi="仿宋" w:eastAsia="仿宋"/>
          <w:color w:val="auto"/>
          <w:sz w:val="32"/>
          <w:szCs w:val="32"/>
        </w:rPr>
        <w:t>建立和完善创业培训机构退出机制，进行动态管理，及时更新培训机构信息，跟踪培训工作进展情况。</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六、创业培训标准</w:t>
      </w:r>
    </w:p>
    <w:p>
      <w:pPr>
        <w:pStyle w:val="12"/>
        <w:keepNext w:val="0"/>
        <w:keepLines w:val="0"/>
        <w:pageBreakBefore w:val="0"/>
        <w:shd w:val="clear" w:color="auto" w:fill="FFFFFF"/>
        <w:kinsoku/>
        <w:wordWrap/>
        <w:overflowPunct/>
        <w:topLinePunct w:val="0"/>
        <w:autoSpaceDE/>
        <w:bidi w:val="0"/>
        <w:adjustRightInd/>
        <w:spacing w:before="0" w:beforeAutospacing="0" w:after="0" w:afterAutospacing="0"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创业培训技术标准按照中国就业培训技术指导中心《关于印发</w:t>
      </w:r>
      <w:r>
        <w:fldChar w:fldCharType="begin"/>
      </w:r>
      <w:r>
        <w:instrText xml:space="preserve"> HYPERLINK "https://www.waizi.org.cn/doc/62045.html" \t "_blank" \o "中就培发〔2018〕2号关于印发《创业培训标准（试行）》的通知" </w:instrText>
      </w:r>
      <w:r>
        <w:fldChar w:fldCharType="separate"/>
      </w:r>
      <w:r>
        <w:rPr>
          <w:rStyle w:val="20"/>
          <w:rFonts w:hint="eastAsia" w:ascii="仿宋" w:hAnsi="仿宋" w:eastAsia="仿宋"/>
          <w:color w:val="000000" w:themeColor="text1"/>
          <w:sz w:val="32"/>
          <w:szCs w:val="32"/>
          <w:u w:val="none"/>
          <w14:textFill>
            <w14:solidFill>
              <w14:schemeClr w14:val="tx1"/>
            </w14:solidFill>
          </w14:textFill>
        </w:rPr>
        <w:t>创业培训标准（试行）</w:t>
      </w:r>
      <w:r>
        <w:rPr>
          <w:rStyle w:val="20"/>
          <w:rFonts w:hint="eastAsia" w:ascii="仿宋" w:hAnsi="仿宋" w:eastAsia="仿宋"/>
          <w:color w:val="000000" w:themeColor="text1"/>
          <w:sz w:val="32"/>
          <w:szCs w:val="32"/>
          <w:u w:val="none"/>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的通知》（</w:t>
      </w:r>
      <w:r>
        <w:fldChar w:fldCharType="begin"/>
      </w:r>
      <w:r>
        <w:instrText xml:space="preserve"> HYPERLINK "https://www.waizi.org.cn/doc/62045.html" \t "_blank" \o "中就培发〔2018〕2号关于印发《创业培训标准（试行）》的通知" </w:instrText>
      </w:r>
      <w:r>
        <w:fldChar w:fldCharType="separate"/>
      </w:r>
      <w:r>
        <w:rPr>
          <w:rStyle w:val="20"/>
          <w:rFonts w:hint="eastAsia" w:ascii="仿宋" w:hAnsi="仿宋" w:eastAsia="仿宋"/>
          <w:color w:val="000000" w:themeColor="text1"/>
          <w:sz w:val="32"/>
          <w:szCs w:val="32"/>
          <w:u w:val="none"/>
          <w14:textFill>
            <w14:solidFill>
              <w14:schemeClr w14:val="tx1"/>
            </w14:solidFill>
          </w14:textFill>
        </w:rPr>
        <w:t>中就培发〔2018〕2号</w:t>
      </w:r>
      <w:r>
        <w:rPr>
          <w:rStyle w:val="20"/>
          <w:rFonts w:hint="eastAsia" w:ascii="仿宋" w:hAnsi="仿宋" w:eastAsia="仿宋"/>
          <w:color w:val="000000" w:themeColor="text1"/>
          <w:sz w:val="32"/>
          <w:szCs w:val="32"/>
          <w:u w:val="none"/>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）执行。</w:t>
      </w:r>
      <w:r>
        <w:rPr>
          <w:rFonts w:hint="eastAsia" w:ascii="仿宋" w:hAnsi="仿宋" w:eastAsia="仿宋"/>
          <w:color w:val="000000" w:themeColor="text1"/>
          <w:sz w:val="32"/>
          <w:szCs w:val="32"/>
          <w:u w:val="none"/>
          <w14:textFill>
            <w14:solidFill>
              <w14:schemeClr w14:val="tx1"/>
            </w14:solidFill>
          </w14:textFill>
        </w:rPr>
        <w:t>创业培训管理部门</w:t>
      </w:r>
      <w:r>
        <w:rPr>
          <w:rFonts w:hint="eastAsia" w:ascii="仿宋" w:hAnsi="仿宋" w:eastAsia="仿宋"/>
          <w:color w:val="000000" w:themeColor="text1"/>
          <w:sz w:val="32"/>
          <w:szCs w:val="32"/>
          <w14:textFill>
            <w14:solidFill>
              <w14:schemeClr w14:val="tx1"/>
            </w14:solidFill>
          </w14:textFill>
        </w:rPr>
        <w:t>要有效引导和规范创业培训的课程开发、培训组织、师资培养和机构管理工作，以创业需求为导向，以培训效果为目的，以培训技术为驱动，以培训机构为载体，形成政府激励引导、社会广泛参与、劳动者自主选择的培训机制，从而整体提高创业培训质量和水平。</w:t>
      </w:r>
    </w:p>
    <w:p>
      <w:pPr>
        <w:pStyle w:val="12"/>
        <w:keepNext w:val="0"/>
        <w:keepLines w:val="0"/>
        <w:pageBreakBefore w:val="0"/>
        <w:shd w:val="clear" w:color="auto" w:fill="FFFFFF"/>
        <w:kinsoku/>
        <w:wordWrap/>
        <w:overflowPunct/>
        <w:topLinePunct w:val="0"/>
        <w:autoSpaceDE/>
        <w:bidi w:val="0"/>
        <w:adjustRightInd/>
        <w:spacing w:before="0" w:beforeAutospacing="0" w:after="0" w:afterAutospacing="0"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创业模拟实训技术规程，参照中国就业培训技术指导中心《</w:t>
      </w:r>
      <w:r>
        <w:fldChar w:fldCharType="begin"/>
      </w:r>
      <w:r>
        <w:instrText xml:space="preserve"> HYPERLINK "https://www.waizi.org.cn/doc/87122.html" \t "_blank" \o "中就培发〔2011〕1号《关于印发创业模拟实训技术规程（试行）的通知》" </w:instrText>
      </w:r>
      <w:r>
        <w:fldChar w:fldCharType="separate"/>
      </w:r>
      <w:r>
        <w:rPr>
          <w:rStyle w:val="20"/>
          <w:rFonts w:hint="eastAsia" w:ascii="仿宋" w:hAnsi="仿宋" w:eastAsia="仿宋"/>
          <w:color w:val="000000" w:themeColor="text1"/>
          <w:sz w:val="32"/>
          <w:szCs w:val="32"/>
          <w:u w:val="none"/>
          <w14:textFill>
            <w14:solidFill>
              <w14:schemeClr w14:val="tx1"/>
            </w14:solidFill>
          </w14:textFill>
        </w:rPr>
        <w:t>关于印发创业模拟实训技术规程（试行）的通知</w:t>
      </w:r>
      <w:r>
        <w:rPr>
          <w:rStyle w:val="20"/>
          <w:rFonts w:hint="eastAsia" w:ascii="仿宋" w:hAnsi="仿宋" w:eastAsia="仿宋"/>
          <w:color w:val="000000" w:themeColor="text1"/>
          <w:sz w:val="32"/>
          <w:szCs w:val="32"/>
          <w:u w:val="none"/>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w:t>
      </w:r>
      <w:r>
        <w:fldChar w:fldCharType="begin"/>
      </w:r>
      <w:r>
        <w:instrText xml:space="preserve"> HYPERLINK "https://www.waizi.org.cn/doc/87122.html" \t "_blank" \o "中就培发〔2011〕1号《关于印发创业模拟实训技术规程（试行）的通知》" </w:instrText>
      </w:r>
      <w:r>
        <w:fldChar w:fldCharType="separate"/>
      </w:r>
      <w:r>
        <w:rPr>
          <w:rStyle w:val="20"/>
          <w:rFonts w:hint="eastAsia" w:ascii="仿宋" w:hAnsi="仿宋" w:eastAsia="仿宋"/>
          <w:color w:val="000000" w:themeColor="text1"/>
          <w:sz w:val="32"/>
          <w:szCs w:val="32"/>
          <w:u w:val="none"/>
          <w14:textFill>
            <w14:solidFill>
              <w14:schemeClr w14:val="tx1"/>
            </w14:solidFill>
          </w14:textFill>
        </w:rPr>
        <w:t>中就培发〔2011〕1号</w:t>
      </w:r>
      <w:r>
        <w:rPr>
          <w:rStyle w:val="20"/>
          <w:rFonts w:hint="eastAsia" w:ascii="仿宋" w:hAnsi="仿宋" w:eastAsia="仿宋"/>
          <w:color w:val="000000" w:themeColor="text1"/>
          <w:sz w:val="32"/>
          <w:szCs w:val="32"/>
          <w:u w:val="none"/>
          <w14:textFill>
            <w14:solidFill>
              <w14:schemeClr w14:val="tx1"/>
            </w14:solidFill>
          </w14:textFill>
        </w:rPr>
        <w:fldChar w:fldCharType="end"/>
      </w:r>
      <w:r>
        <w:rPr>
          <w:rFonts w:hint="eastAsia" w:ascii="仿宋" w:hAnsi="仿宋" w:eastAsia="仿宋"/>
          <w:color w:val="000000" w:themeColor="text1"/>
          <w:sz w:val="32"/>
          <w:szCs w:val="32"/>
          <w14:textFill>
            <w14:solidFill>
              <w14:schemeClr w14:val="tx1"/>
            </w14:solidFill>
          </w14:textFill>
        </w:rPr>
        <w:t>）执行。</w:t>
      </w:r>
      <w:r>
        <w:rPr>
          <w:rFonts w:hint="eastAsia" w:ascii="仿宋" w:hAnsi="仿宋" w:eastAsia="仿宋"/>
          <w:color w:val="000000" w:themeColor="text1"/>
          <w:sz w:val="32"/>
          <w:szCs w:val="32"/>
          <w:u w:val="none"/>
          <w14:textFill>
            <w14:solidFill>
              <w14:schemeClr w14:val="tx1"/>
            </w14:solidFill>
          </w14:textFill>
        </w:rPr>
        <w:t>创业培训管理部门</w:t>
      </w:r>
      <w:r>
        <w:rPr>
          <w:rFonts w:hint="eastAsia" w:ascii="仿宋" w:hAnsi="仿宋" w:eastAsia="仿宋"/>
          <w:color w:val="000000" w:themeColor="text1"/>
          <w:sz w:val="32"/>
          <w:szCs w:val="32"/>
          <w14:textFill>
            <w14:solidFill>
              <w14:schemeClr w14:val="tx1"/>
            </w14:solidFill>
          </w14:textFill>
        </w:rPr>
        <w:t>应结合本地创业培训工作实际需求，组织专家参照技术规程，重点针对实训内容、实训方式、实训流程、实训教材、质量监控等核心技术环节，对创业模拟实训技术支持单位（产品）进行系统评估，从而筛选、引进符合条件、适应本地的创业模拟实训技术产品，并确保创业模拟实训技术规程与创业培训技术标准有效结合，互为补充。</w:t>
      </w:r>
      <w:r>
        <w:rPr>
          <w:rFonts w:hint="eastAsia"/>
          <w:color w:val="000000" w:themeColor="text1"/>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bidi w:val="0"/>
        <w:adjustRightInd/>
        <w:spacing w:line="56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七、创业培训教学管理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（一）培训机构在开班前，须向市就业和人才</w:t>
      </w:r>
      <w:r>
        <w:rPr>
          <w:rFonts w:hint="eastAsia" w:ascii="仿宋" w:hAnsi="仿宋" w:eastAsia="仿宋"/>
          <w:color w:val="000000" w:themeColor="text1"/>
          <w:sz w:val="32"/>
          <w:szCs w:val="32"/>
          <w:lang w:eastAsia="zh-CN"/>
          <w14:textFill>
            <w14:solidFill>
              <w14:schemeClr w14:val="tx1"/>
            </w14:solidFill>
          </w14:textFill>
        </w:rPr>
        <w:t>服务</w:t>
      </w:r>
      <w:r>
        <w:rPr>
          <w:rFonts w:hint="eastAsia" w:ascii="仿宋" w:hAnsi="仿宋" w:eastAsia="仿宋"/>
          <w:color w:val="000000" w:themeColor="text1"/>
          <w:sz w:val="32"/>
          <w:szCs w:val="32"/>
          <w14:textFill>
            <w14:solidFill>
              <w14:schemeClr w14:val="tx1"/>
            </w14:solidFill>
          </w14:textFill>
        </w:rPr>
        <w:t>中心提交以下材料并进行备案</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（1）《创业培训开班计划申请表》（附件2）；</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（2）《创业培训报名登记表》（附件3）；</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（3）学员身份证、就业创业证等证明材料复印件；</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（4）培训课程安排表；</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（5）《学员基本情况统计表》（</w:t>
      </w:r>
      <w:r>
        <w:rPr>
          <w:rFonts w:hint="eastAsia" w:ascii="仿宋" w:hAnsi="仿宋" w:eastAsia="仿宋"/>
          <w:color w:val="000000" w:themeColor="text1"/>
          <w:sz w:val="32"/>
          <w:szCs w:val="32"/>
          <w:lang w:eastAsia="zh-CN"/>
          <w14:textFill>
            <w14:solidFill>
              <w14:schemeClr w14:val="tx1"/>
            </w14:solidFill>
          </w14:textFill>
        </w:rPr>
        <w:t>附件</w:t>
      </w:r>
      <w:r>
        <w:rPr>
          <w:rFonts w:hint="eastAsia" w:ascii="仿宋" w:hAnsi="仿宋" w:eastAsia="仿宋"/>
          <w:color w:val="000000" w:themeColor="text1"/>
          <w:sz w:val="32"/>
          <w:szCs w:val="32"/>
          <w14:textFill>
            <w14:solidFill>
              <w14:schemeClr w14:val="tx1"/>
            </w14:solidFill>
          </w14:textFill>
        </w:rPr>
        <w:t>4）</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培训机构在开班前，须进行学员筛选。其中开展创业模拟实训的培训机构应在开班前对学员进行创业能力测评，根据测评结果确定目标学员。</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创业培训实行小班教学，GYB培训每班学员不超过50人，SYB培训每班学员不超过30人，每班安排一名专职老师任班主任。</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（二）培训机构和授课讲师应严格按照创业培训课程标准组织授课，其中开展创业模拟实训采用理论授课、实岗操作和上机运营演练相结合的形式进行。</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（三）培训机构在教学时应全程录像，保留教学影像资料备案。</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（四）创业培训结束后，由市就业和人才服务中心组织考核认定。</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1、GYB培训班学员应完成创业能力测试。</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2、SYB培训班学员应完成《创业计划书》。</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创业模拟实训考核内容包括创业计划书、实岗操作考核、理论考试，均为满分100分，60分及以上为合格，实岗操作考核由授课讲师进行评定，包括每次实岗任务、网上模拟经营、个人总结等，三项考核成绩均合格。</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4、《创业培训合格证书》由省人力资源和社会保障厅统一印制，市就业和人才服务中心负责组织考核并颁发，报省就业和人才服务中心备案。</w:t>
      </w:r>
    </w:p>
    <w:p>
      <w:pPr>
        <w:keepNext w:val="0"/>
        <w:keepLines w:val="0"/>
        <w:pageBreakBefore w:val="0"/>
        <w:widowControl/>
        <w:shd w:val="clear" w:color="auto" w:fill="FFFFFF"/>
        <w:kinsoku/>
        <w:wordWrap/>
        <w:overflowPunct/>
        <w:topLinePunct w:val="0"/>
        <w:autoSpaceDE/>
        <w:bidi w:val="0"/>
        <w:adjustRightInd/>
        <w:spacing w:line="560" w:lineRule="exact"/>
        <w:ind w:firstLine="480"/>
        <w:jc w:val="both"/>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创业培训管理部门须督促创业培训机构按要求配备教材、设备、教具，并督促培训机构及讲师在培训期间使用标准监督评估工具表，加强培训质量监督与评估。监督评估工具表等作为办班审核机构对培训机构及讲师的日常考核资料，由培训机构保存。培训班结束后，培训讲师应按照要求整理本期培训班相关资料，培训机构应做好培训班的考评和档案保管工作，学员档案由专人统一负责管理，要主动接受和配合创业培训管理部门开展的监察和评估工作。</w:t>
      </w:r>
    </w:p>
    <w:p>
      <w:pPr>
        <w:keepNext w:val="0"/>
        <w:keepLines w:val="0"/>
        <w:pageBreakBefore w:val="0"/>
        <w:widowControl/>
        <w:shd w:val="clear" w:color="auto" w:fill="FFFFFF"/>
        <w:kinsoku/>
        <w:wordWrap/>
        <w:overflowPunct/>
        <w:topLinePunct w:val="0"/>
        <w:autoSpaceDE/>
        <w:bidi w:val="0"/>
        <w:adjustRightInd/>
        <w:spacing w:line="560" w:lineRule="exact"/>
        <w:ind w:firstLine="480"/>
        <w:jc w:val="both"/>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创业培训机构应按要求为学员提供后续服务，跟踪和了解学员培训后的创业情况，并通过讲座、论坛、沙龙、咨询、上门服务、实地考察等线上线下相结合的方式，组织教师、专家、创业导师、企业经营管理者开展创业服务活动，帮助学员提高创业成功率和企业存活率。</w:t>
      </w:r>
      <w:r>
        <w:rPr>
          <w:rFonts w:hint="eastAsia" w:ascii="仿宋" w:hAnsi="仿宋" w:eastAsia="仿宋" w:cs="宋体"/>
          <w:color w:val="000000" w:themeColor="text1"/>
          <w:kern w:val="0"/>
          <w:sz w:val="32"/>
          <w:szCs w:val="32"/>
          <w14:textFill>
            <w14:solidFill>
              <w14:schemeClr w14:val="tx1"/>
            </w14:solidFill>
          </w14:textFill>
        </w:rPr>
        <w:t>开展后续跟踪服务时，应留存后续服务过程资料，后续服务资料由创业培训机构保管。</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w:t>
      </w:r>
      <w:r>
        <w:rPr>
          <w:rFonts w:hint="eastAsia" w:ascii="仿宋" w:hAnsi="仿宋" w:eastAsia="仿宋"/>
          <w:color w:val="auto"/>
          <w:sz w:val="32"/>
          <w:szCs w:val="32"/>
        </w:rPr>
        <w:t>新任讲师在获得师资培训合格证书后，须全程跟踪听课至少2次以上并有听课记录，经</w:t>
      </w:r>
      <w:r>
        <w:rPr>
          <w:rFonts w:hint="eastAsia" w:ascii="仿宋" w:hAnsi="仿宋" w:eastAsia="仿宋"/>
          <w:color w:val="000000" w:themeColor="text1"/>
          <w:sz w:val="32"/>
          <w:szCs w:val="32"/>
          <w14:textFill>
            <w14:solidFill>
              <w14:schemeClr w14:val="tx1"/>
            </w14:solidFill>
          </w14:textFill>
        </w:rPr>
        <w:t>创业培训管理</w:t>
      </w:r>
      <w:r>
        <w:rPr>
          <w:rFonts w:hint="eastAsia" w:ascii="仿宋" w:hAnsi="仿宋" w:eastAsia="仿宋"/>
          <w:color w:val="auto"/>
          <w:sz w:val="32"/>
          <w:szCs w:val="32"/>
        </w:rPr>
        <w:t>部门认可，方可承担授课任务。</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授课创业培训讲师须参与学员筛选工作，并根据学员筛选结果进行培训需求分析，及时调整和完善教学计划。授课创业培训讲师一天时间内只能接受同一培训机构在同一教学场所的授课安排，因故不能完成授课任务，需提前向办班审核机构请假。授课的创业培训讲师及培训机构不得私自找人替课，一经发现，由办班审核机构作停课一年处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（九）培训机构的创业培训合格率必须保持在90%以上；培训学员每天出勤率95%以上；SYB 培训时严禁迟到早退、无故旷课。无故旷课或请假２次(一次请假不能超过４课时)，学员将不能考核，对未达到标准要求的培训机构核减创业培训补贴；抽查班期２次期间学员出勤率未达到95%以上的，取消该班培训资格。</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（十）创业培训讲师的课酬标准。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1.“产生你的企业想法”（GYB）培训教学计划是24课时，实行单人教学并配备一名班主任,</w:t>
      </w:r>
      <w:r>
        <w:rPr>
          <w:rFonts w:hint="eastAsia" w:ascii="仿宋" w:hAnsi="仿宋" w:eastAsia="仿宋"/>
          <w:color w:val="auto"/>
          <w:sz w:val="32"/>
          <w:szCs w:val="32"/>
          <w:lang w:eastAsia="zh-CN"/>
        </w:rPr>
        <w:t>讲师课酬标准为</w:t>
      </w:r>
      <w:r>
        <w:rPr>
          <w:rFonts w:hint="eastAsia" w:ascii="仿宋" w:hAnsi="仿宋" w:eastAsia="仿宋"/>
          <w:color w:val="auto"/>
          <w:sz w:val="32"/>
          <w:szCs w:val="32"/>
        </w:rPr>
        <w:t>120元/课时；每班期班主任补贴200元。</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FF0000"/>
          <w:sz w:val="32"/>
          <w:szCs w:val="32"/>
        </w:rPr>
      </w:pPr>
      <w:r>
        <w:rPr>
          <w:rFonts w:hint="eastAsia" w:ascii="仿宋" w:hAnsi="仿宋" w:eastAsia="仿宋"/>
          <w:color w:val="auto"/>
          <w:sz w:val="32"/>
          <w:szCs w:val="32"/>
        </w:rPr>
        <w:t>2.“创办你的企业”（SYB）培训教学计划是56课时。教学实行组长责任制的双人同时教学并配备一名班主任，</w:t>
      </w:r>
      <w:r>
        <w:rPr>
          <w:rFonts w:hint="eastAsia" w:ascii="仿宋" w:hAnsi="仿宋" w:eastAsia="仿宋"/>
          <w:color w:val="auto"/>
          <w:sz w:val="32"/>
          <w:szCs w:val="32"/>
          <w:lang w:eastAsia="zh-CN"/>
        </w:rPr>
        <w:t>讲师课酬标准为</w:t>
      </w:r>
      <w:r>
        <w:rPr>
          <w:rFonts w:hint="eastAsia" w:ascii="仿宋" w:hAnsi="仿宋" w:eastAsia="仿宋"/>
          <w:color w:val="auto"/>
          <w:sz w:val="32"/>
          <w:szCs w:val="32"/>
        </w:rPr>
        <w:t>120元/课时；每班期班主任补贴400元。</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hint="eastAsia" w:ascii="黑体" w:hAnsi="黑体" w:eastAsia="仿宋" w:cs="黑体"/>
          <w:b w:val="0"/>
          <w:bCs/>
          <w:color w:val="FF0000"/>
          <w:sz w:val="32"/>
          <w:szCs w:val="32"/>
          <w:lang w:eastAsia="zh-CN"/>
        </w:rPr>
      </w:pPr>
      <w:r>
        <w:rPr>
          <w:rFonts w:hint="eastAsia" w:ascii="仿宋" w:hAnsi="仿宋" w:eastAsia="仿宋"/>
          <w:color w:val="FF0000"/>
          <w:sz w:val="32"/>
          <w:szCs w:val="32"/>
          <w:lang w:val="en-US" w:eastAsia="zh-CN"/>
        </w:rPr>
        <w:t>3.</w:t>
      </w:r>
      <w:r>
        <w:rPr>
          <w:rFonts w:hint="eastAsia" w:ascii="仿宋" w:hAnsi="仿宋" w:eastAsia="仿宋"/>
          <w:color w:val="FF0000"/>
          <w:sz w:val="32"/>
          <w:szCs w:val="32"/>
          <w:lang w:eastAsia="zh-CN"/>
        </w:rPr>
        <w:t>因业务需要，从外市聘请的培训讲师课酬标准按</w:t>
      </w:r>
      <w:r>
        <w:rPr>
          <w:rFonts w:hint="eastAsia" w:ascii="仿宋" w:hAnsi="仿宋" w:eastAsia="仿宋"/>
          <w:color w:val="FF0000"/>
          <w:sz w:val="32"/>
          <w:szCs w:val="32"/>
        </w:rPr>
        <w:t>《关于进一步加强职业技能培训工作的通知》（辽人社〔2023〕24号）</w:t>
      </w:r>
      <w:r>
        <w:rPr>
          <w:rFonts w:hint="eastAsia" w:ascii="仿宋" w:hAnsi="仿宋" w:eastAsia="仿宋"/>
          <w:color w:val="FF0000"/>
          <w:sz w:val="32"/>
          <w:szCs w:val="32"/>
          <w:lang w:eastAsia="zh-CN"/>
        </w:rPr>
        <w:t>文件规定的上限执行。</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八、创业培训师资管理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（一）全市创业培训师资需纳入抚顺市创业培训师资库，统一管理（如因业务需要，可对外聘请创业培训师资）。</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（二）市就业和人才服务中心每年根据培训需要与聘请的创业培训讲师签订《创业培训授课权责书》。</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（三）创业培训班授课</w:t>
      </w:r>
      <w:r>
        <w:rPr>
          <w:rFonts w:hint="eastAsia" w:ascii="仿宋" w:hAnsi="仿宋" w:eastAsia="仿宋"/>
          <w:color w:val="000000" w:themeColor="text1"/>
          <w:sz w:val="32"/>
          <w:szCs w:val="32"/>
          <w:lang w:eastAsia="zh-CN"/>
          <w14:textFill>
            <w14:solidFill>
              <w14:schemeClr w14:val="tx1"/>
            </w14:solidFill>
          </w14:textFill>
        </w:rPr>
        <w:t>由</w:t>
      </w:r>
      <w:r>
        <w:rPr>
          <w:rFonts w:hint="eastAsia" w:ascii="仿宋" w:hAnsi="仿宋" w:eastAsia="仿宋"/>
          <w:color w:val="auto"/>
          <w:sz w:val="32"/>
          <w:szCs w:val="32"/>
          <w:u w:val="none"/>
        </w:rPr>
        <w:t>市</w:t>
      </w:r>
      <w:r>
        <w:rPr>
          <w:rFonts w:hint="eastAsia" w:ascii="仿宋" w:hAnsi="仿宋" w:eastAsia="仿宋"/>
          <w:color w:val="auto"/>
          <w:sz w:val="32"/>
          <w:szCs w:val="32"/>
          <w:u w:val="none"/>
          <w:lang w:eastAsia="zh-CN"/>
        </w:rPr>
        <w:t>就业和人才服务中心</w:t>
      </w:r>
      <w:r>
        <w:rPr>
          <w:rFonts w:hint="eastAsia" w:ascii="仿宋" w:hAnsi="仿宋" w:eastAsia="仿宋"/>
          <w:color w:val="000000" w:themeColor="text1"/>
          <w:sz w:val="32"/>
          <w:szCs w:val="32"/>
          <w14:textFill>
            <w14:solidFill>
              <w14:schemeClr w14:val="tx1"/>
            </w14:solidFill>
          </w14:textFill>
        </w:rPr>
        <w:t>统一选派讲师。</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（四）创业培训师资班，由创业培训管理部门根据实际情况组织培训并核发《创业培训讲师合格证书》。</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九、创业培训补贴资金的管理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创业培训补贴资金、创业培训考核认定资金及创业培训师资培训资金，按规定由就业补助资金或失业保险基金支持职业技能提升行动专帐结余资金列支。创业培训补贴标准按照《第一批辽宁省职业培训政府补贴专业省级指导目录》（辽人社〔2018〕40号）执行：“产生你的企业想法”（GYB）培训500元/人次；“创办你的企业”（SYB）培训（含创业模拟实训）2000元/人次；</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（二）补贴支出范围：创业培训补贴费用支出范围包括教师授课费、租赁教室费、教学器材费、教材费、管理费、考核认定费、后续跟踪服务费、专家指导费等费用。</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（三）培训机构须在证书发放半年内向市创业培训管理部门提出申请。需提交以下材料：</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1.承担政府补贴培训项目协议（附件1）；</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2.创业培训人员名册（附件5）；</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3.《创业培训补贴申请表》（附件6）；</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4.考勤记录，全程授课视频资料；</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每日培训意见反馈表（附件7）；</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6.创业培训机构在银行开立的基本账户。</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（四）市就业和人才服务中心对申报材料的全面性、真实性进行审核，及时足额将补贴资金拨付到培训机构在银行开立的基本账户。</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（五）市就业和人才服务中心在确保个人隐私前提下，每年定期在</w:t>
      </w:r>
      <w:r>
        <w:rPr>
          <w:rFonts w:hint="eastAsia" w:ascii="仿宋" w:hAnsi="仿宋" w:eastAsia="仿宋"/>
          <w:color w:val="000000" w:themeColor="text1"/>
          <w:sz w:val="32"/>
          <w:szCs w:val="32"/>
          <w:lang w:eastAsia="zh-CN"/>
          <w14:textFill>
            <w14:solidFill>
              <w14:schemeClr w14:val="tx1"/>
            </w14:solidFill>
          </w14:textFill>
        </w:rPr>
        <w:t>抚顺市</w:t>
      </w:r>
      <w:r>
        <w:rPr>
          <w:rFonts w:hint="eastAsia" w:ascii="仿宋" w:hAnsi="仿宋" w:eastAsia="仿宋"/>
          <w:color w:val="auto"/>
          <w:sz w:val="32"/>
          <w:szCs w:val="32"/>
          <w:u w:val="none"/>
          <w:lang w:eastAsia="zh-CN"/>
        </w:rPr>
        <w:t>就业网</w:t>
      </w:r>
      <w:r>
        <w:rPr>
          <w:rFonts w:hint="eastAsia" w:ascii="仿宋" w:hAnsi="仿宋" w:eastAsia="仿宋"/>
          <w:color w:val="000000" w:themeColor="text1"/>
          <w:sz w:val="32"/>
          <w:szCs w:val="32"/>
          <w14:textFill>
            <w14:solidFill>
              <w14:schemeClr w14:val="tx1"/>
            </w14:solidFill>
          </w14:textFill>
        </w:rPr>
        <w:t>上对补助资金的使用情况向社会公示，内容包括：享受补贴的单位名称或人员名单（含部分身份证号、补贴标准、补贴金额、培训内容、取得培训成果等）。</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（六）符合条件的补贴对象，同类别创业培训课程每人只可享受一次补贴。直补培训机构的创业培训补贴，个人不得重复申领。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十、管理和监督</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hint="eastAsia" w:ascii="仿宋" w:hAnsi="仿宋" w:eastAsia="仿宋"/>
          <w:color w:val="auto"/>
          <w:sz w:val="32"/>
          <w:szCs w:val="32"/>
        </w:rPr>
        <w:t>创业培训管理部门</w:t>
      </w:r>
      <w:r>
        <w:rPr>
          <w:rFonts w:hint="eastAsia" w:ascii="仿宋" w:hAnsi="仿宋" w:eastAsia="仿宋"/>
          <w:color w:val="000000" w:themeColor="text1"/>
          <w:sz w:val="32"/>
          <w:szCs w:val="32"/>
          <w14:textFill>
            <w14:solidFill>
              <w14:schemeClr w14:val="tx1"/>
            </w14:solidFill>
          </w14:textFill>
        </w:rPr>
        <w:t>应切实履行职责，加强教学管理，建立健全教学备案、师资教学反馈、培训质量督查等各项管理制度，以确保培训质量。同时要高度重视信息化建设与运用，完善信息化平台，指定专人负责，明确工作职责，对承办创业培训项目的机构进行动态管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eastAsia" w:ascii="仿宋" w:hAnsi="仿宋" w:eastAsia="仿宋"/>
          <w:color w:val="auto"/>
          <w:sz w:val="32"/>
          <w:szCs w:val="32"/>
        </w:rPr>
        <w:t>人</w:t>
      </w:r>
      <w:r>
        <w:rPr>
          <w:rFonts w:hint="eastAsia" w:ascii="仿宋" w:hAnsi="仿宋" w:eastAsia="仿宋"/>
          <w:color w:val="auto"/>
          <w:sz w:val="32"/>
          <w:szCs w:val="32"/>
          <w:lang w:eastAsia="zh-CN"/>
        </w:rPr>
        <w:t>力资源社会保障</w:t>
      </w:r>
      <w:r>
        <w:rPr>
          <w:rFonts w:hint="eastAsia" w:ascii="仿宋" w:hAnsi="仿宋" w:eastAsia="仿宋"/>
          <w:color w:val="auto"/>
          <w:sz w:val="32"/>
          <w:szCs w:val="32"/>
        </w:rPr>
        <w:t>、财政部门</w:t>
      </w:r>
      <w:r>
        <w:rPr>
          <w:rFonts w:hint="eastAsia" w:ascii="仿宋" w:hAnsi="仿宋" w:eastAsia="仿宋"/>
          <w:color w:val="000000" w:themeColor="text1"/>
          <w:sz w:val="32"/>
          <w:szCs w:val="32"/>
          <w14:textFill>
            <w14:solidFill>
              <w14:schemeClr w14:val="tx1"/>
            </w14:solidFill>
          </w14:textFill>
        </w:rPr>
        <w:t>要按照专款专用的原则加强对培训补贴资金的监管，加强内部风险防控。市就业和人才服务中心应建立和完善培训补贴资金发放台账，进行实名制管理，有效甄别享受补贴政策人员和单位的真实性，防止出现造假行为。</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（三）对于在培训过程中，滥用职权、弄虚作假、骗取或冒领培训补贴的单位和个人，依法追究有关责任人的责任，涉嫌犯罪的，依法移交司法机关处理。</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1.《承担政府补贴培训项目协议》</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2.《创业培训开班计划申请表》</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3.《创业培训报名登记表》</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4.《学员基本情况统计表》</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5.《创业培训人员名册》</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6.《创业培训补贴申请表》</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7.《每日培训意见反馈表》</w:t>
      </w: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pacing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p>
    <w:p>
      <w:pPr>
        <w:pStyle w:val="30"/>
        <w:keepNext w:val="0"/>
        <w:keepLines w:val="0"/>
        <w:pageBreakBefore w:val="0"/>
        <w:kinsoku/>
        <w:wordWrap/>
        <w:overflowPunct/>
        <w:topLinePunct w:val="0"/>
        <w:autoSpaceDE/>
        <w:bidi w:val="0"/>
        <w:adjustRightInd/>
        <w:spacing w:line="560" w:lineRule="exact"/>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附件1</w:t>
      </w:r>
    </w:p>
    <w:p>
      <w:pPr>
        <w:pStyle w:val="30"/>
        <w:keepNext w:val="0"/>
        <w:keepLines w:val="0"/>
        <w:pageBreakBefore w:val="0"/>
        <w:widowControl/>
        <w:shd w:val="solid" w:color="FFFFFF" w:fill="auto"/>
        <w:kinsoku/>
        <w:wordWrap/>
        <w:overflowPunct/>
        <w:topLinePunct w:val="0"/>
        <w:autoSpaceDE/>
        <w:autoSpaceDN w:val="0"/>
        <w:bidi w:val="0"/>
        <w:adjustRightInd/>
        <w:spacing w:line="560" w:lineRule="exact"/>
        <w:ind w:right="640" w:firstLine="5280" w:firstLineChars="1650"/>
        <w:jc w:val="both"/>
        <w:textAlignment w:val="auto"/>
        <w:rPr>
          <w:rFonts w:eastAsia="方正小标宋简体"/>
          <w:color w:val="000000" w:themeColor="text1"/>
          <w:kern w:val="0"/>
          <w:sz w:val="44"/>
          <w:szCs w:val="44"/>
          <w:shd w:val="clear" w:color="auto" w:fill="FFFFFF"/>
          <w14:textFill>
            <w14:solidFill>
              <w14:schemeClr w14:val="tx1"/>
            </w14:solidFill>
          </w14:textFill>
        </w:rPr>
      </w:pPr>
      <w:r>
        <w:rPr>
          <w:rFonts w:eastAsia="仿宋_GB2312"/>
          <w:color w:val="000000" w:themeColor="text1"/>
          <w:sz w:val="32"/>
          <w:szCs w:val="32"/>
          <w14:textFill>
            <w14:solidFill>
              <w14:schemeClr w14:val="tx1"/>
            </w14:solidFill>
          </w14:textFill>
        </w:rPr>
        <w:t>协议编号：</w:t>
      </w:r>
    </w:p>
    <w:p>
      <w:pPr>
        <w:pStyle w:val="30"/>
        <w:keepNext w:val="0"/>
        <w:keepLines w:val="0"/>
        <w:pageBreakBefore w:val="0"/>
        <w:shd w:val="solid" w:color="FFFFFF" w:fill="auto"/>
        <w:kinsoku/>
        <w:wordWrap/>
        <w:overflowPunct/>
        <w:topLinePunct w:val="0"/>
        <w:autoSpaceDE/>
        <w:autoSpaceDN w:val="0"/>
        <w:bidi w:val="0"/>
        <w:adjustRightInd/>
        <w:spacing w:line="560" w:lineRule="exact"/>
        <w:jc w:val="center"/>
        <w:textAlignment w:val="auto"/>
        <w:rPr>
          <w:rFonts w:eastAsia="方正小标宋简体"/>
          <w:color w:val="000000" w:themeColor="text1"/>
          <w:sz w:val="44"/>
          <w:szCs w:val="44"/>
          <w:shd w:val="clear" w:color="auto" w:fill="FFFFFF"/>
          <w14:textFill>
            <w14:solidFill>
              <w14:schemeClr w14:val="tx1"/>
            </w14:solidFill>
          </w14:textFill>
        </w:rPr>
      </w:pPr>
      <w:r>
        <w:rPr>
          <w:rFonts w:eastAsia="方正小标宋简体"/>
          <w:color w:val="000000" w:themeColor="text1"/>
          <w:kern w:val="0"/>
          <w:sz w:val="44"/>
          <w:szCs w:val="44"/>
          <w:shd w:val="clear" w:color="auto" w:fill="FFFFFF"/>
          <w14:textFill>
            <w14:solidFill>
              <w14:schemeClr w14:val="tx1"/>
            </w14:solidFill>
          </w14:textFill>
        </w:rPr>
        <w:t>承担政府补贴培训项目协议</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spacing w:val="-10"/>
          <w:kern w:val="0"/>
          <w:sz w:val="28"/>
          <w:szCs w:val="28"/>
          <w:shd w:val="clear" w:color="auto" w:fill="FFFFFF"/>
          <w14:textFill>
            <w14:solidFill>
              <w14:schemeClr w14:val="tx1"/>
            </w14:solidFill>
          </w14:textFill>
        </w:rPr>
        <w:t xml:space="preserve"> </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甲方</w:t>
      </w:r>
      <w:r>
        <w:rPr>
          <w:rFonts w:hint="eastAsia" w:eastAsia="仿宋_GB2312"/>
          <w:color w:val="000000" w:themeColor="text1"/>
          <w:kern w:val="0"/>
          <w:sz w:val="28"/>
          <w:szCs w:val="28"/>
          <w:shd w:val="clear" w:color="auto" w:fill="FFFFFF"/>
          <w:lang w:eastAsia="zh-CN"/>
          <w14:textFill>
            <w14:solidFill>
              <w14:schemeClr w14:val="tx1"/>
            </w14:solidFill>
          </w14:textFill>
        </w:rPr>
        <w:t>（全称）</w:t>
      </w:r>
      <w:r>
        <w:rPr>
          <w:rFonts w:eastAsia="仿宋_GB2312"/>
          <w:color w:val="000000" w:themeColor="text1"/>
          <w:kern w:val="0"/>
          <w:sz w:val="28"/>
          <w:szCs w:val="28"/>
          <w:shd w:val="clear" w:color="auto" w:fill="FFFFFF"/>
          <w14:textFill>
            <w14:solidFill>
              <w14:schemeClr w14:val="tx1"/>
            </w14:solidFill>
          </w14:textFill>
        </w:rPr>
        <w:t>：</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 xml:space="preserve">乙方（全称）：                                    </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为进一步加强职业培训管理，提升职业培训质量，根据</w:t>
      </w:r>
      <w:r>
        <w:rPr>
          <w:rFonts w:eastAsia="仿宋_GB2312"/>
          <w:color w:val="000000" w:themeColor="text1"/>
          <w:sz w:val="28"/>
          <w:szCs w:val="28"/>
          <w14:textFill>
            <w14:solidFill>
              <w14:schemeClr w14:val="tx1"/>
            </w14:solidFill>
          </w14:textFill>
        </w:rPr>
        <w:t>《辽宁省承担政府补贴项目培训机构管理办法》</w:t>
      </w:r>
      <w:r>
        <w:rPr>
          <w:rFonts w:eastAsia="仿宋_GB2312"/>
          <w:color w:val="000000" w:themeColor="text1"/>
          <w:kern w:val="0"/>
          <w:sz w:val="28"/>
          <w:szCs w:val="28"/>
          <w:shd w:val="clear" w:color="auto" w:fill="FFFFFF"/>
          <w14:textFill>
            <w14:solidFill>
              <w14:schemeClr w14:val="tx1"/>
            </w14:solidFill>
          </w14:textFill>
        </w:rPr>
        <w:t>有关规定，双方经平等协商，签订本协议。</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一、承担政府补贴培训项目的内容和期限</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经乙方申请，专家评估通过，甲方委托乙方承担××政府补贴培训项目，开展的具体职业培训专业（工种）范围和期限见附表。</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二、甲方的权利义务</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（一）甲方应对乙方所开展培训做好日常管理、指导服务、监督和检查工作。</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44"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spacing w:val="-4"/>
          <w:kern w:val="0"/>
          <w:sz w:val="28"/>
          <w:szCs w:val="28"/>
          <w:shd w:val="clear" w:color="auto" w:fill="FFFFFF"/>
          <w14:textFill>
            <w14:solidFill>
              <w14:schemeClr w14:val="tx1"/>
            </w14:solidFill>
          </w14:textFill>
        </w:rPr>
        <w:t>（二）</w:t>
      </w:r>
      <w:r>
        <w:rPr>
          <w:rFonts w:eastAsia="仿宋_GB2312"/>
          <w:color w:val="000000" w:themeColor="text1"/>
          <w:kern w:val="0"/>
          <w:sz w:val="28"/>
          <w:szCs w:val="28"/>
          <w:shd w:val="clear" w:color="auto" w:fill="FFFFFF"/>
          <w14:textFill>
            <w14:solidFill>
              <w14:schemeClr w14:val="tx1"/>
            </w14:solidFill>
          </w14:textFill>
        </w:rPr>
        <w:t>甲方应按照政府信息公开的要求，在与乙方签订本协议后，及时向社会公布乙方相关信息。</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（三）</w:t>
      </w:r>
      <w:r>
        <w:rPr>
          <w:rFonts w:eastAsia="仿宋_GB2312"/>
          <w:color w:val="000000" w:themeColor="text1"/>
          <w:spacing w:val="-4"/>
          <w:kern w:val="0"/>
          <w:sz w:val="28"/>
          <w:szCs w:val="28"/>
          <w:shd w:val="clear" w:color="auto" w:fill="FFFFFF"/>
          <w14:textFill>
            <w14:solidFill>
              <w14:schemeClr w14:val="tx1"/>
            </w14:solidFill>
          </w14:textFill>
        </w:rPr>
        <w:t>甲方在乙方完成培训项目后，应</w:t>
      </w:r>
      <w:r>
        <w:rPr>
          <w:rFonts w:eastAsia="仿宋_GB2312"/>
          <w:color w:val="000000" w:themeColor="text1"/>
          <w:kern w:val="0"/>
          <w:sz w:val="28"/>
          <w:szCs w:val="28"/>
          <w:shd w:val="clear" w:color="auto" w:fill="FFFFFF"/>
          <w14:textFill>
            <w14:solidFill>
              <w14:schemeClr w14:val="tx1"/>
            </w14:solidFill>
          </w14:textFill>
        </w:rPr>
        <w:t>按规定</w:t>
      </w:r>
      <w:r>
        <w:rPr>
          <w:rFonts w:eastAsia="仿宋_GB2312"/>
          <w:color w:val="000000" w:themeColor="text1"/>
          <w:spacing w:val="-4"/>
          <w:kern w:val="0"/>
          <w:sz w:val="28"/>
          <w:szCs w:val="28"/>
          <w:shd w:val="clear" w:color="auto" w:fill="FFFFFF"/>
          <w14:textFill>
            <w14:solidFill>
              <w14:schemeClr w14:val="tx1"/>
            </w14:solidFill>
          </w14:textFill>
        </w:rPr>
        <w:t>及时审核拨付参加培训学员委托第三方</w:t>
      </w:r>
      <w:r>
        <w:rPr>
          <w:rFonts w:eastAsia="仿宋_GB2312"/>
          <w:color w:val="000000" w:themeColor="text1"/>
          <w:sz w:val="28"/>
          <w:szCs w:val="28"/>
          <w14:textFill>
            <w14:solidFill>
              <w14:schemeClr w14:val="tx1"/>
            </w14:solidFill>
          </w14:textFill>
        </w:rPr>
        <w:t>资金监管平台</w:t>
      </w:r>
      <w:r>
        <w:rPr>
          <w:rFonts w:eastAsia="仿宋_GB2312"/>
          <w:color w:val="000000" w:themeColor="text1"/>
          <w:spacing w:val="-4"/>
          <w:kern w:val="0"/>
          <w:sz w:val="28"/>
          <w:szCs w:val="28"/>
          <w:shd w:val="clear" w:color="auto" w:fill="FFFFFF"/>
          <w14:textFill>
            <w14:solidFill>
              <w14:schemeClr w14:val="tx1"/>
            </w14:solidFill>
          </w14:textFill>
        </w:rPr>
        <w:t>托管的培训费和鉴定费。</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（四）甲方对乙方经查实存在违反法律法规规章及相关政策行为的，应及时做出处理，并将处理结果告知乙方。</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三、乙方的权利义务</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（一）乙方应根据《辽宁省职业培训政府补贴专业省级指导目录》及所在地配套的《市级目录》的职业标准，制定相应的教学计划、开展培训。</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（二）乙方对符合职业培训条件的学员或用人单位，应做好培训咨询和指导服务工作，同时在培训开始前与学员或用人单位签订相应培训协议，除劳动预备制培训和企业新型学徒制培训外。</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（三）乙方</w:t>
      </w:r>
      <w:r>
        <w:rPr>
          <w:rFonts w:eastAsia="仿宋_GB2312"/>
          <w:color w:val="000000" w:themeColor="text1"/>
          <w:sz w:val="28"/>
          <w:szCs w:val="28"/>
          <w:shd w:val="clear" w:color="auto" w:fill="FFFFFF"/>
          <w14:textFill>
            <w14:solidFill>
              <w14:schemeClr w14:val="tx1"/>
            </w14:solidFill>
          </w14:textFill>
        </w:rPr>
        <w:t>应按所承担政府补贴培训项目开班要求向</w:t>
      </w:r>
      <w:r>
        <w:rPr>
          <w:rFonts w:eastAsia="仿宋_GB2312"/>
          <w:color w:val="000000" w:themeColor="text1"/>
          <w:kern w:val="0"/>
          <w:sz w:val="28"/>
          <w:szCs w:val="28"/>
          <w:shd w:val="clear" w:color="auto" w:fill="FFFFFF"/>
          <w14:textFill>
            <w14:solidFill>
              <w14:schemeClr w14:val="tx1"/>
            </w14:solidFill>
          </w14:textFill>
        </w:rPr>
        <w:t>甲方提出开班申请，经甲方审核同意后，方可开展培训；未经甲方同意或未按程序提出开班申请，发生学员未办理培训费第三方托管手续、未按规定时间参加职业技能鉴定和申领培训补贴等情况的，乙方自行承担责任。情节严重造成不良影响和恶劣后果的，给予扣减培训费、取消委托资格等相应处理。</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（四）乙方应</w:t>
      </w:r>
      <w:r>
        <w:rPr>
          <w:rFonts w:eastAsia="仿宋_GB2312"/>
          <w:color w:val="000000" w:themeColor="text1"/>
          <w:sz w:val="28"/>
          <w:szCs w:val="28"/>
          <w:shd w:val="clear" w:color="auto" w:fill="FFFFFF"/>
          <w14:textFill>
            <w14:solidFill>
              <w14:schemeClr w14:val="tx1"/>
            </w14:solidFill>
          </w14:textFill>
        </w:rPr>
        <w:t>对完成培训的学员进行考试，合格的颁发</w:t>
      </w:r>
      <w:r>
        <w:rPr>
          <w:rFonts w:eastAsia="仿宋_GB2312"/>
          <w:color w:val="000000" w:themeColor="text1"/>
          <w:kern w:val="0"/>
          <w:sz w:val="28"/>
          <w:szCs w:val="28"/>
          <w:shd w:val="clear" w:color="auto" w:fill="FFFFFF"/>
          <w14:textFill>
            <w14:solidFill>
              <w14:schemeClr w14:val="tx1"/>
            </w14:solidFill>
          </w14:textFill>
        </w:rPr>
        <w:t>《结业证书》；组织学员参加鉴定；在鉴定结束后，乙方应协助学员领取证书和申请培训补贴。</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（五）乙方应</w:t>
      </w:r>
      <w:r>
        <w:rPr>
          <w:rFonts w:eastAsia="仿宋_GB2312"/>
          <w:color w:val="000000" w:themeColor="text1"/>
          <w:sz w:val="28"/>
          <w:szCs w:val="28"/>
          <w:shd w:val="clear" w:color="auto" w:fill="FFFFFF"/>
          <w14:textFill>
            <w14:solidFill>
              <w14:schemeClr w14:val="tx1"/>
            </w14:solidFill>
          </w14:textFill>
        </w:rPr>
        <w:t>建立</w:t>
      </w:r>
      <w:r>
        <w:rPr>
          <w:rFonts w:eastAsia="仿宋_GB2312"/>
          <w:color w:val="000000" w:themeColor="text1"/>
          <w:kern w:val="0"/>
          <w:sz w:val="28"/>
          <w:szCs w:val="28"/>
          <w:shd w:val="clear" w:color="auto" w:fill="FFFFFF"/>
          <w14:textFill>
            <w14:solidFill>
              <w14:schemeClr w14:val="tx1"/>
            </w14:solidFill>
          </w14:textFill>
        </w:rPr>
        <w:t>完整的培训</w:t>
      </w:r>
      <w:r>
        <w:rPr>
          <w:rFonts w:eastAsia="仿宋_GB2312"/>
          <w:color w:val="000000" w:themeColor="text1"/>
          <w:sz w:val="28"/>
          <w:szCs w:val="28"/>
          <w:shd w:val="clear" w:color="auto" w:fill="FFFFFF"/>
          <w14:textFill>
            <w14:solidFill>
              <w14:schemeClr w14:val="tx1"/>
            </w14:solidFill>
          </w14:textFill>
        </w:rPr>
        <w:t>学员电子档案库，将学员的培训内容、出勤情况、培训成绩、参加职业技能鉴定、取得证书、就业等情况录入档案。</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（六）乙方应自觉接受甲方的日常管理、指导服务和职业培训质量监管。</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四、其他</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一）由于《辽宁省职业培训政府补贴专业省级指导目录》及各市配套的《市级目录》调整，双方约定的培训专业（工种），在本协议有效期内不再纳入政府补贴标准目录范围的，该专业（工种）培训资质自动失效。</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44"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spacing w:val="-4"/>
          <w:kern w:val="0"/>
          <w:sz w:val="28"/>
          <w:szCs w:val="28"/>
          <w:shd w:val="clear" w:color="auto" w:fill="FFFFFF"/>
          <w14:textFill>
            <w14:solidFill>
              <w14:schemeClr w14:val="tx1"/>
            </w14:solidFill>
          </w14:textFill>
        </w:rPr>
        <w:t>（二）</w:t>
      </w:r>
      <w:r>
        <w:rPr>
          <w:rFonts w:eastAsia="仿宋_GB2312"/>
          <w:color w:val="000000" w:themeColor="text1"/>
          <w:kern w:val="0"/>
          <w:sz w:val="28"/>
          <w:szCs w:val="28"/>
          <w:shd w:val="clear" w:color="auto" w:fill="FFFFFF"/>
          <w14:textFill>
            <w14:solidFill>
              <w14:schemeClr w14:val="tx1"/>
            </w14:solidFill>
          </w14:textFill>
        </w:rPr>
        <w:t>乙方实际办学条件发生变化，经评估后，不符合承担政府补贴培训项目机构条件的，协议终止。</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（三）乙方发生分立、合并或终止办学的，本协议自动变更或终止；乙方应在甲方指导下，做好善后工作。</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kern w:val="0"/>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（四）甲乙双方就其它未尽事宜订立以下补充条款：</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                                         ）。</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（五）在履行本协议过程中发生的争议，甲乙双方可协商解决，未能达成一致的，可向人民法院提起诉讼。在协商和起诉期间，非争议部分仍按协议继续履行。</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ind w:firstLine="560" w:firstLineChars="200"/>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（六）本协议自甲乙双方签章之日起生效，一式四份，甲方执二份，乙方执二份。</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jc w:val="both"/>
        <w:textAlignment w:val="auto"/>
        <w:rPr>
          <w:rFonts w:eastAsia="仿宋_GB2312"/>
          <w:color w:val="000000" w:themeColor="text1"/>
          <w:spacing w:val="-20"/>
          <w:kern w:val="0"/>
          <w:sz w:val="28"/>
          <w:szCs w:val="28"/>
          <w:shd w:val="clear" w:color="auto" w:fill="FFFFFF"/>
          <w14:textFill>
            <w14:solidFill>
              <w14:schemeClr w14:val="tx1"/>
            </w14:solidFill>
          </w14:textFill>
        </w:rPr>
      </w:pP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spacing w:val="-20"/>
          <w:kern w:val="0"/>
          <w:sz w:val="28"/>
          <w:szCs w:val="28"/>
          <w:shd w:val="clear" w:color="auto" w:fill="FFFFFF"/>
          <w14:textFill>
            <w14:solidFill>
              <w14:schemeClr w14:val="tx1"/>
            </w14:solidFill>
          </w14:textFill>
        </w:rPr>
        <w:t>甲方：</w:t>
      </w:r>
      <w:r>
        <w:rPr>
          <w:rFonts w:eastAsia="仿宋_GB2312"/>
          <w:color w:val="000000" w:themeColor="text1"/>
          <w:spacing w:val="-4"/>
          <w:kern w:val="0"/>
          <w:sz w:val="28"/>
          <w:szCs w:val="28"/>
          <w:shd w:val="clear" w:color="auto" w:fill="FFFFFF"/>
          <w14:textFill>
            <w14:solidFill>
              <w14:schemeClr w14:val="tx1"/>
            </w14:solidFill>
          </w14:textFill>
        </w:rPr>
        <w:t>（签章）</w:t>
      </w:r>
      <w:r>
        <w:rPr>
          <w:rFonts w:eastAsia="仿宋_GB2312"/>
          <w:color w:val="000000" w:themeColor="text1"/>
          <w:spacing w:val="-20"/>
          <w:kern w:val="0"/>
          <w:sz w:val="28"/>
          <w:szCs w:val="28"/>
          <w:shd w:val="clear" w:color="auto" w:fill="FFFFFF"/>
          <w14:textFill>
            <w14:solidFill>
              <w14:schemeClr w14:val="tx1"/>
            </w14:solidFill>
          </w14:textFill>
        </w:rPr>
        <w:t xml:space="preserve">                       乙方：</w:t>
      </w:r>
      <w:r>
        <w:rPr>
          <w:rFonts w:eastAsia="仿宋_GB2312"/>
          <w:color w:val="000000" w:themeColor="text1"/>
          <w:spacing w:val="-4"/>
          <w:kern w:val="0"/>
          <w:sz w:val="28"/>
          <w:szCs w:val="28"/>
          <w:shd w:val="clear" w:color="auto" w:fill="FFFFFF"/>
          <w14:textFill>
            <w14:solidFill>
              <w14:schemeClr w14:val="tx1"/>
            </w14:solidFill>
          </w14:textFill>
        </w:rPr>
        <w:t>（签章）</w:t>
      </w:r>
    </w:p>
    <w:p>
      <w:pPr>
        <w:pStyle w:val="30"/>
        <w:keepNext w:val="0"/>
        <w:keepLines w:val="0"/>
        <w:pageBreakBefore w:val="0"/>
        <w:shd w:val="solid" w:color="FFFFFF" w:fill="auto"/>
        <w:kinsoku/>
        <w:wordWrap/>
        <w:overflowPunct/>
        <w:topLinePunct w:val="0"/>
        <w:autoSpaceDE/>
        <w:autoSpaceDN w:val="0"/>
        <w:bidi w:val="0"/>
        <w:adjustRightInd/>
        <w:snapToGrid w:val="0"/>
        <w:spacing w:line="560" w:lineRule="exact"/>
        <w:jc w:val="both"/>
        <w:textAlignment w:val="auto"/>
        <w:rPr>
          <w:rFonts w:eastAsia="仿宋_GB2312"/>
          <w:color w:val="000000" w:themeColor="text1"/>
          <w:sz w:val="28"/>
          <w:szCs w:val="28"/>
          <w:shd w:val="clear" w:color="auto" w:fill="FFFFFF"/>
          <w14:textFill>
            <w14:solidFill>
              <w14:schemeClr w14:val="tx1"/>
            </w14:solidFill>
          </w14:textFill>
        </w:rPr>
      </w:pPr>
      <w:r>
        <w:rPr>
          <w:rFonts w:eastAsia="仿宋_GB2312"/>
          <w:color w:val="000000" w:themeColor="text1"/>
          <w:kern w:val="0"/>
          <w:sz w:val="28"/>
          <w:szCs w:val="28"/>
          <w:shd w:val="clear" w:color="auto" w:fill="FFFFFF"/>
          <w14:textFill>
            <w14:solidFill>
              <w14:schemeClr w14:val="tx1"/>
            </w14:solidFill>
          </w14:textFill>
        </w:rPr>
        <w:t>法定代表人：</w:t>
      </w:r>
      <w:r>
        <w:rPr>
          <w:rFonts w:eastAsia="仿宋_GB2312"/>
          <w:color w:val="000000" w:themeColor="text1"/>
          <w:spacing w:val="-4"/>
          <w:kern w:val="0"/>
          <w:sz w:val="28"/>
          <w:szCs w:val="28"/>
          <w:shd w:val="clear" w:color="auto" w:fill="FFFFFF"/>
          <w14:textFill>
            <w14:solidFill>
              <w14:schemeClr w14:val="tx1"/>
            </w14:solidFill>
          </w14:textFill>
        </w:rPr>
        <w:t>（签章）</w:t>
      </w:r>
      <w:r>
        <w:rPr>
          <w:rFonts w:eastAsia="仿宋_GB2312"/>
          <w:color w:val="000000" w:themeColor="text1"/>
          <w:kern w:val="0"/>
          <w:sz w:val="28"/>
          <w:szCs w:val="28"/>
          <w:shd w:val="clear" w:color="auto" w:fill="FFFFFF"/>
          <w14:textFill>
            <w14:solidFill>
              <w14:schemeClr w14:val="tx1"/>
            </w14:solidFill>
          </w14:textFill>
        </w:rPr>
        <w:t xml:space="preserve">           法定代表人：</w:t>
      </w:r>
      <w:r>
        <w:rPr>
          <w:rFonts w:eastAsia="仿宋_GB2312"/>
          <w:color w:val="000000" w:themeColor="text1"/>
          <w:spacing w:val="-4"/>
          <w:kern w:val="0"/>
          <w:sz w:val="28"/>
          <w:szCs w:val="28"/>
          <w:shd w:val="clear" w:color="auto" w:fill="FFFFFF"/>
          <w14:textFill>
            <w14:solidFill>
              <w14:schemeClr w14:val="tx1"/>
            </w14:solidFill>
          </w14:textFill>
        </w:rPr>
        <w:t>（签章）</w:t>
      </w:r>
    </w:p>
    <w:p>
      <w:pPr>
        <w:pStyle w:val="30"/>
        <w:keepNext w:val="0"/>
        <w:keepLines w:val="0"/>
        <w:pageBreakBefore w:val="0"/>
        <w:shd w:val="solid" w:color="FFFFFF" w:fill="auto"/>
        <w:kinsoku/>
        <w:wordWrap/>
        <w:overflowPunct/>
        <w:topLinePunct w:val="0"/>
        <w:autoSpaceDE/>
        <w:autoSpaceDN w:val="0"/>
        <w:bidi w:val="0"/>
        <w:adjustRightInd/>
        <w:spacing w:line="560" w:lineRule="exact"/>
        <w:jc w:val="both"/>
        <w:textAlignment w:val="auto"/>
        <w:rPr>
          <w:rFonts w:eastAsia="仿宋_GB2312"/>
          <w:color w:val="000000" w:themeColor="text1"/>
          <w:spacing w:val="-20"/>
          <w:kern w:val="0"/>
          <w:sz w:val="28"/>
          <w:szCs w:val="28"/>
          <w:shd w:val="clear" w:color="auto" w:fill="FFFFFF"/>
          <w14:textFill>
            <w14:solidFill>
              <w14:schemeClr w14:val="tx1"/>
            </w14:solidFill>
          </w14:textFill>
        </w:rPr>
      </w:pPr>
      <w:r>
        <w:rPr>
          <w:rFonts w:eastAsia="仿宋_GB2312"/>
          <w:color w:val="000000" w:themeColor="text1"/>
          <w:spacing w:val="-20"/>
          <w:kern w:val="0"/>
          <w:sz w:val="28"/>
          <w:szCs w:val="28"/>
          <w:shd w:val="clear" w:color="auto" w:fill="FFFFFF"/>
          <w14:textFill>
            <w14:solidFill>
              <w14:schemeClr w14:val="tx1"/>
            </w14:solidFill>
          </w14:textFill>
        </w:rPr>
        <w:t>签订日期：    年   月   日            签订日期：   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5"/>
        <w:tblW w:w="8237" w:type="dxa"/>
        <w:tblInd w:w="93" w:type="dxa"/>
        <w:tblLayout w:type="autofit"/>
        <w:tblCellMar>
          <w:top w:w="0" w:type="dxa"/>
          <w:left w:w="108" w:type="dxa"/>
          <w:bottom w:w="0" w:type="dxa"/>
          <w:right w:w="108" w:type="dxa"/>
        </w:tblCellMar>
      </w:tblPr>
      <w:tblGrid>
        <w:gridCol w:w="2000"/>
        <w:gridCol w:w="720"/>
        <w:gridCol w:w="1831"/>
        <w:gridCol w:w="109"/>
        <w:gridCol w:w="1140"/>
        <w:gridCol w:w="2437"/>
      </w:tblGrid>
      <w:tr>
        <w:tblPrEx>
          <w:tblCellMar>
            <w:top w:w="0" w:type="dxa"/>
            <w:left w:w="108" w:type="dxa"/>
            <w:bottom w:w="0" w:type="dxa"/>
            <w:right w:w="108" w:type="dxa"/>
          </w:tblCellMar>
        </w:tblPrEx>
        <w:trPr>
          <w:trHeight w:val="619" w:hRule="atLeast"/>
        </w:trPr>
        <w:tc>
          <w:tcPr>
            <w:tcW w:w="200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附件2</w:t>
            </w:r>
          </w:p>
        </w:tc>
        <w:tc>
          <w:tcPr>
            <w:tcW w:w="72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c>
          <w:tcPr>
            <w:tcW w:w="1940" w:type="dxa"/>
            <w:gridSpan w:val="2"/>
            <w:tcBorders>
              <w:top w:val="nil"/>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c>
          <w:tcPr>
            <w:tcW w:w="114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c>
          <w:tcPr>
            <w:tcW w:w="2437"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8237" w:type="dxa"/>
            <w:gridSpan w:val="6"/>
            <w:tcBorders>
              <w:top w:val="nil"/>
              <w:left w:val="nil"/>
              <w:bottom w:val="nil"/>
              <w:right w:val="nil"/>
            </w:tcBorders>
            <w:shd w:val="clear" w:color="auto" w:fill="auto"/>
            <w:noWrap/>
            <w:vAlign w:val="bottom"/>
          </w:tcPr>
          <w:p>
            <w:pPr>
              <w:widowControl/>
              <w:jc w:val="center"/>
              <w:rPr>
                <w:rFonts w:hint="eastAsia" w:ascii="仿宋" w:hAnsi="仿宋" w:eastAsia="仿宋" w:cs="仿宋"/>
                <w:b/>
                <w:bCs/>
                <w:color w:val="000000" w:themeColor="text1"/>
                <w:kern w:val="0"/>
                <w:sz w:val="36"/>
                <w:szCs w:val="36"/>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44"/>
                <w:szCs w:val="44"/>
                <w14:textFill>
                  <w14:solidFill>
                    <w14:schemeClr w14:val="tx1"/>
                  </w14:solidFill>
                </w14:textFill>
              </w:rPr>
              <w:t>创业培训开班计划申请表</w:t>
            </w:r>
          </w:p>
        </w:tc>
      </w:tr>
      <w:tr>
        <w:tblPrEx>
          <w:tblCellMar>
            <w:top w:w="0" w:type="dxa"/>
            <w:left w:w="108" w:type="dxa"/>
            <w:bottom w:w="0" w:type="dxa"/>
            <w:right w:w="108" w:type="dxa"/>
          </w:tblCellMar>
        </w:tblPrEx>
        <w:trPr>
          <w:trHeight w:val="495" w:hRule="atLeast"/>
        </w:trPr>
        <w:tc>
          <w:tcPr>
            <w:tcW w:w="8237" w:type="dxa"/>
            <w:gridSpan w:val="6"/>
            <w:tcBorders>
              <w:top w:val="nil"/>
              <w:left w:val="nil"/>
              <w:bottom w:val="nil"/>
              <w:right w:val="nil"/>
            </w:tcBorders>
            <w:shd w:val="clear" w:color="auto" w:fill="auto"/>
            <w:noWrap/>
            <w:vAlign w:val="bottom"/>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年度第     期）</w:t>
            </w:r>
          </w:p>
          <w:p>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8237" w:type="dxa"/>
            <w:gridSpan w:val="6"/>
            <w:tcBorders>
              <w:top w:val="nil"/>
              <w:left w:val="nil"/>
              <w:bottom w:val="single" w:color="auto" w:sz="4" w:space="0"/>
              <w:right w:val="nil"/>
            </w:tcBorders>
            <w:shd w:val="clear" w:color="auto" w:fill="auto"/>
            <w:noWrap/>
            <w:vAlign w:val="bottom"/>
          </w:tcPr>
          <w:p>
            <w:pPr>
              <w:widowControl/>
              <w:jc w:val="righ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填报日期：    年    月    日</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申请单位名称</w:t>
            </w:r>
          </w:p>
        </w:tc>
        <w:tc>
          <w:tcPr>
            <w:tcW w:w="623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负责人姓名</w:t>
            </w:r>
          </w:p>
        </w:tc>
        <w:tc>
          <w:tcPr>
            <w:tcW w:w="255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4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经办人姓名</w:t>
            </w:r>
          </w:p>
        </w:tc>
        <w:tc>
          <w:tcPr>
            <w:tcW w:w="255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4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培训地点</w:t>
            </w:r>
          </w:p>
        </w:tc>
        <w:tc>
          <w:tcPr>
            <w:tcW w:w="623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培训类别</w:t>
            </w:r>
          </w:p>
        </w:tc>
        <w:tc>
          <w:tcPr>
            <w:tcW w:w="623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□GYB   □SYB(含创业模拟实训)   □网络创业培训 </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计划培训人数</w:t>
            </w:r>
          </w:p>
        </w:tc>
        <w:tc>
          <w:tcPr>
            <w:tcW w:w="623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计划开班时间</w:t>
            </w:r>
          </w:p>
        </w:tc>
        <w:tc>
          <w:tcPr>
            <w:tcW w:w="623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年    月   日至     年    月    日</w:t>
            </w:r>
          </w:p>
        </w:tc>
      </w:tr>
      <w:tr>
        <w:tblPrEx>
          <w:tblCellMar>
            <w:top w:w="0" w:type="dxa"/>
            <w:left w:w="108" w:type="dxa"/>
            <w:bottom w:w="0" w:type="dxa"/>
            <w:right w:w="108" w:type="dxa"/>
          </w:tblCellMar>
        </w:tblPrEx>
        <w:trPr>
          <w:trHeight w:val="465" w:hRule="atLeast"/>
        </w:trPr>
        <w:tc>
          <w:tcPr>
            <w:tcW w:w="20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授课讲师</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姓名</w:t>
            </w:r>
          </w:p>
        </w:tc>
        <w:tc>
          <w:tcPr>
            <w:tcW w:w="18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4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65"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姓名</w:t>
            </w:r>
          </w:p>
        </w:tc>
        <w:tc>
          <w:tcPr>
            <w:tcW w:w="18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4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班主任</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姓名</w:t>
            </w:r>
          </w:p>
        </w:tc>
        <w:tc>
          <w:tcPr>
            <w:tcW w:w="18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2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4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65" w:hRule="atLeast"/>
        </w:trPr>
        <w:tc>
          <w:tcPr>
            <w:tcW w:w="20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使用教材</w:t>
            </w:r>
          </w:p>
        </w:tc>
        <w:tc>
          <w:tcPr>
            <w:tcW w:w="6237" w:type="dxa"/>
            <w:gridSpan w:val="5"/>
            <w:tcBorders>
              <w:top w:val="single" w:color="auto" w:sz="4" w:space="0"/>
              <w:left w:val="nil"/>
              <w:bottom w:val="nil"/>
              <w:right w:val="single" w:color="000000"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785" w:hRule="atLeast"/>
        </w:trPr>
        <w:tc>
          <w:tcPr>
            <w:tcW w:w="20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工作承诺</w:t>
            </w:r>
          </w:p>
        </w:tc>
        <w:tc>
          <w:tcPr>
            <w:tcW w:w="6237" w:type="dxa"/>
            <w:gridSpan w:val="5"/>
            <w:tcBorders>
              <w:top w:val="single" w:color="auto" w:sz="4" w:space="0"/>
              <w:left w:val="nil"/>
              <w:bottom w:val="nil"/>
              <w:right w:val="single" w:color="000000" w:sz="4" w:space="0"/>
            </w:tcBorders>
            <w:shd w:val="clear" w:color="auto" w:fill="auto"/>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本单位愿意承担创业培训工作，严格按照工作要求和技术标准组织开展创业培训。                                                                                                                                                     </w:t>
            </w:r>
          </w:p>
        </w:tc>
      </w:tr>
      <w:tr>
        <w:tblPrEx>
          <w:tblCellMar>
            <w:top w:w="0" w:type="dxa"/>
            <w:left w:w="108" w:type="dxa"/>
            <w:bottom w:w="0" w:type="dxa"/>
            <w:right w:w="108" w:type="dxa"/>
          </w:tblCellMar>
        </w:tblPrEx>
        <w:trPr>
          <w:trHeight w:val="600"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c>
          <w:tcPr>
            <w:tcW w:w="6237" w:type="dxa"/>
            <w:gridSpan w:val="5"/>
            <w:tcBorders>
              <w:top w:val="nil"/>
              <w:left w:val="nil"/>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负责人（签名）：              年    月    日（盖章）</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nil"/>
              <w:right w:val="nil"/>
            </w:tcBorders>
            <w:shd w:val="clear" w:color="auto" w:fill="auto"/>
            <w:noWrap/>
            <w:vAlign w:val="center"/>
          </w:tcPr>
          <w:p>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72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c>
          <w:tcPr>
            <w:tcW w:w="1940" w:type="dxa"/>
            <w:gridSpan w:val="2"/>
            <w:tcBorders>
              <w:top w:val="nil"/>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c>
          <w:tcPr>
            <w:tcW w:w="114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p>
        </w:tc>
        <w:tc>
          <w:tcPr>
            <w:tcW w:w="2437" w:type="dxa"/>
            <w:tcBorders>
              <w:top w:val="nil"/>
              <w:left w:val="nil"/>
              <w:bottom w:val="nil"/>
              <w:right w:val="single" w:color="auto" w:sz="4" w:space="0"/>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4660" w:type="dxa"/>
            <w:gridSpan w:val="4"/>
            <w:tcBorders>
              <w:top w:val="nil"/>
              <w:left w:val="single" w:color="auto" w:sz="4" w:space="0"/>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none"/>
                <w:lang w:eastAsia="zh-CN"/>
              </w:rPr>
              <w:t>创业培训管理</w:t>
            </w:r>
            <w:r>
              <w:rPr>
                <w:rFonts w:hint="eastAsia" w:ascii="仿宋" w:hAnsi="仿宋" w:eastAsia="仿宋" w:cs="仿宋"/>
                <w:color w:val="auto"/>
                <w:kern w:val="0"/>
                <w:sz w:val="24"/>
                <w:szCs w:val="24"/>
                <w:u w:val="none"/>
              </w:rPr>
              <w:t>部门意见</w:t>
            </w:r>
            <w:r>
              <w:rPr>
                <w:rFonts w:hint="eastAsia" w:ascii="仿宋" w:hAnsi="仿宋" w:eastAsia="仿宋" w:cs="仿宋"/>
                <w:color w:val="auto"/>
                <w:kern w:val="0"/>
                <w:sz w:val="24"/>
                <w:szCs w:val="24"/>
              </w:rPr>
              <w:t>：</w:t>
            </w:r>
          </w:p>
        </w:tc>
        <w:tc>
          <w:tcPr>
            <w:tcW w:w="114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2437" w:type="dxa"/>
            <w:tcBorders>
              <w:top w:val="nil"/>
              <w:left w:val="nil"/>
              <w:bottom w:val="nil"/>
              <w:right w:val="single" w:color="auto" w:sz="4" w:space="0"/>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2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1940" w:type="dxa"/>
            <w:gridSpan w:val="2"/>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114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2437" w:type="dxa"/>
            <w:tcBorders>
              <w:top w:val="nil"/>
              <w:left w:val="nil"/>
              <w:bottom w:val="nil"/>
              <w:right w:val="single" w:color="auto" w:sz="4" w:space="0"/>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2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1940" w:type="dxa"/>
            <w:gridSpan w:val="2"/>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114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2437" w:type="dxa"/>
            <w:tcBorders>
              <w:top w:val="nil"/>
              <w:left w:val="nil"/>
              <w:bottom w:val="nil"/>
              <w:right w:val="single" w:color="auto" w:sz="4" w:space="0"/>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CellMar>
            <w:top w:w="0" w:type="dxa"/>
            <w:left w:w="108" w:type="dxa"/>
            <w:bottom w:w="0" w:type="dxa"/>
            <w:right w:w="108" w:type="dxa"/>
          </w:tblCellMar>
        </w:tblPrEx>
        <w:trPr>
          <w:trHeight w:val="285" w:hRule="atLeast"/>
        </w:trPr>
        <w:tc>
          <w:tcPr>
            <w:tcW w:w="2720" w:type="dxa"/>
            <w:gridSpan w:val="2"/>
            <w:tcBorders>
              <w:top w:val="nil"/>
              <w:left w:val="single" w:color="auto" w:sz="4" w:space="0"/>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经办人（签名）：</w:t>
            </w:r>
          </w:p>
        </w:tc>
        <w:tc>
          <w:tcPr>
            <w:tcW w:w="1940" w:type="dxa"/>
            <w:gridSpan w:val="2"/>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3577" w:type="dxa"/>
            <w:gridSpan w:val="2"/>
            <w:tcBorders>
              <w:top w:val="nil"/>
              <w:left w:val="nil"/>
              <w:bottom w:val="nil"/>
              <w:right w:val="single" w:color="000000" w:sz="4" w:space="0"/>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审核人（签名）：</w:t>
            </w:r>
          </w:p>
        </w:tc>
      </w:tr>
      <w:tr>
        <w:tblPrEx>
          <w:tblCellMar>
            <w:top w:w="0" w:type="dxa"/>
            <w:left w:w="108" w:type="dxa"/>
            <w:bottom w:w="0" w:type="dxa"/>
            <w:right w:w="108" w:type="dxa"/>
          </w:tblCellMar>
        </w:tblPrEx>
        <w:trPr>
          <w:trHeight w:val="285" w:hRule="atLeast"/>
        </w:trPr>
        <w:tc>
          <w:tcPr>
            <w:tcW w:w="2000" w:type="dxa"/>
            <w:tcBorders>
              <w:top w:val="nil"/>
              <w:left w:val="single" w:color="auto" w:sz="4" w:space="0"/>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2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1940" w:type="dxa"/>
            <w:gridSpan w:val="2"/>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1140" w:type="dxa"/>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2437" w:type="dxa"/>
            <w:tcBorders>
              <w:top w:val="nil"/>
              <w:left w:val="nil"/>
              <w:bottom w:val="nil"/>
              <w:right w:val="single" w:color="auto" w:sz="4" w:space="0"/>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CellMar>
            <w:top w:w="0" w:type="dxa"/>
            <w:left w:w="108" w:type="dxa"/>
            <w:bottom w:w="0" w:type="dxa"/>
            <w:right w:w="108" w:type="dxa"/>
          </w:tblCellMar>
        </w:tblPrEx>
        <w:trPr>
          <w:trHeight w:val="285" w:hRule="atLeast"/>
        </w:trPr>
        <w:tc>
          <w:tcPr>
            <w:tcW w:w="2720" w:type="dxa"/>
            <w:gridSpan w:val="2"/>
            <w:tcBorders>
              <w:top w:val="nil"/>
              <w:left w:val="single" w:color="auto" w:sz="4" w:space="0"/>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年   月   日</w:t>
            </w:r>
          </w:p>
        </w:tc>
        <w:tc>
          <w:tcPr>
            <w:tcW w:w="1940" w:type="dxa"/>
            <w:gridSpan w:val="2"/>
            <w:tcBorders>
              <w:top w:val="nil"/>
              <w:left w:val="nil"/>
              <w:bottom w:val="nil"/>
              <w:right w:val="nil"/>
            </w:tcBorders>
            <w:shd w:val="clear" w:color="auto" w:fill="auto"/>
            <w:noWrap/>
            <w:vAlign w:val="bottom"/>
          </w:tcPr>
          <w:p>
            <w:pPr>
              <w:widowControl/>
              <w:jc w:val="left"/>
              <w:rPr>
                <w:rFonts w:hint="eastAsia" w:ascii="仿宋" w:hAnsi="仿宋" w:eastAsia="仿宋" w:cs="仿宋"/>
                <w:color w:val="auto"/>
                <w:kern w:val="0"/>
                <w:sz w:val="24"/>
                <w:szCs w:val="24"/>
              </w:rPr>
            </w:pPr>
          </w:p>
        </w:tc>
        <w:tc>
          <w:tcPr>
            <w:tcW w:w="3577" w:type="dxa"/>
            <w:gridSpan w:val="2"/>
            <w:tcBorders>
              <w:top w:val="nil"/>
              <w:left w:val="nil"/>
              <w:bottom w:val="nil"/>
              <w:right w:val="single" w:color="000000" w:sz="4" w:space="0"/>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年   月   日（盖章）</w:t>
            </w:r>
          </w:p>
        </w:tc>
      </w:tr>
      <w:tr>
        <w:tblPrEx>
          <w:tblCellMar>
            <w:top w:w="0" w:type="dxa"/>
            <w:left w:w="108" w:type="dxa"/>
            <w:bottom w:w="0" w:type="dxa"/>
            <w:right w:w="108" w:type="dxa"/>
          </w:tblCellMar>
        </w:tblPrEx>
        <w:trPr>
          <w:trHeight w:val="532" w:hRule="atLeast"/>
        </w:trPr>
        <w:tc>
          <w:tcPr>
            <w:tcW w:w="2000" w:type="dxa"/>
            <w:tcBorders>
              <w:top w:val="nil"/>
              <w:left w:val="single" w:color="auto" w:sz="4" w:space="0"/>
              <w:bottom w:val="single" w:color="auto" w:sz="4" w:space="0"/>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20" w:type="dxa"/>
            <w:tcBorders>
              <w:top w:val="nil"/>
              <w:left w:val="nil"/>
              <w:bottom w:val="single" w:color="auto" w:sz="4" w:space="0"/>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940" w:type="dxa"/>
            <w:gridSpan w:val="2"/>
            <w:tcBorders>
              <w:top w:val="nil"/>
              <w:left w:val="nil"/>
              <w:bottom w:val="single" w:color="auto" w:sz="4" w:space="0"/>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40" w:type="dxa"/>
            <w:tcBorders>
              <w:top w:val="nil"/>
              <w:left w:val="nil"/>
              <w:bottom w:val="single" w:color="auto" w:sz="4" w:space="0"/>
              <w:right w:val="nil"/>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43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CellMar>
            <w:top w:w="0" w:type="dxa"/>
            <w:left w:w="108" w:type="dxa"/>
            <w:bottom w:w="0" w:type="dxa"/>
            <w:right w:w="108" w:type="dxa"/>
          </w:tblCellMar>
        </w:tblPrEx>
        <w:trPr>
          <w:trHeight w:val="285" w:hRule="atLeast"/>
        </w:trPr>
        <w:tc>
          <w:tcPr>
            <w:tcW w:w="8237" w:type="dxa"/>
            <w:gridSpan w:val="6"/>
            <w:tcBorders>
              <w:top w:val="single" w:color="auto" w:sz="4" w:space="0"/>
              <w:left w:val="nil"/>
              <w:bottom w:val="nil"/>
              <w:right w:val="nil"/>
            </w:tcBorders>
            <w:shd w:val="clear" w:color="auto" w:fill="auto"/>
            <w:noWrap/>
            <w:vAlign w:val="bottom"/>
          </w:tcPr>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注：此表一式两份，创业培训机构、</w:t>
            </w:r>
            <w:r>
              <w:rPr>
                <w:rFonts w:hint="eastAsia" w:ascii="仿宋" w:hAnsi="仿宋" w:eastAsia="仿宋" w:cs="仿宋"/>
                <w:color w:val="auto"/>
                <w:kern w:val="0"/>
                <w:sz w:val="24"/>
                <w:szCs w:val="24"/>
                <w:u w:val="none"/>
                <w:lang w:eastAsia="zh-CN"/>
              </w:rPr>
              <w:t>创业培训管理</w:t>
            </w:r>
            <w:r>
              <w:rPr>
                <w:rFonts w:hint="eastAsia" w:ascii="仿宋" w:hAnsi="仿宋" w:eastAsia="仿宋" w:cs="仿宋"/>
                <w:color w:val="000000" w:themeColor="text1"/>
                <w:kern w:val="0"/>
                <w:sz w:val="24"/>
                <w:szCs w:val="24"/>
                <w14:textFill>
                  <w14:solidFill>
                    <w14:schemeClr w14:val="tx1"/>
                  </w14:solidFill>
                </w14:textFill>
              </w:rPr>
              <w:t>部门各1份。</w:t>
            </w:r>
          </w:p>
        </w:tc>
      </w:tr>
    </w:tbl>
    <w:p>
      <w:pPr>
        <w:rPr>
          <w:rFonts w:ascii="仿宋" w:hAnsi="仿宋" w:eastAsia="仿宋"/>
          <w:color w:val="000000" w:themeColor="text1"/>
          <w:sz w:val="32"/>
          <w:szCs w:val="32"/>
          <w14:textFill>
            <w14:solidFill>
              <w14:schemeClr w14:val="tx1"/>
            </w14:solidFill>
          </w14:textFill>
        </w:rPr>
      </w:pPr>
    </w:p>
    <w:tbl>
      <w:tblPr>
        <w:tblStyle w:val="15"/>
        <w:tblW w:w="0" w:type="auto"/>
        <w:tblInd w:w="0" w:type="dxa"/>
        <w:tblLayout w:type="fixed"/>
        <w:tblCellMar>
          <w:top w:w="0" w:type="dxa"/>
          <w:left w:w="108" w:type="dxa"/>
          <w:bottom w:w="0" w:type="dxa"/>
          <w:right w:w="108" w:type="dxa"/>
        </w:tblCellMar>
      </w:tblPr>
      <w:tblGrid>
        <w:gridCol w:w="990"/>
        <w:gridCol w:w="319"/>
        <w:gridCol w:w="927"/>
        <w:gridCol w:w="393"/>
        <w:gridCol w:w="235"/>
        <w:gridCol w:w="641"/>
        <w:gridCol w:w="225"/>
        <w:gridCol w:w="591"/>
        <w:gridCol w:w="72"/>
        <w:gridCol w:w="378"/>
        <w:gridCol w:w="718"/>
        <w:gridCol w:w="165"/>
        <w:gridCol w:w="623"/>
        <w:gridCol w:w="77"/>
        <w:gridCol w:w="680"/>
        <w:gridCol w:w="614"/>
        <w:gridCol w:w="1000"/>
      </w:tblGrid>
      <w:tr>
        <w:tblPrEx>
          <w:tblCellMar>
            <w:top w:w="0" w:type="dxa"/>
            <w:left w:w="108" w:type="dxa"/>
            <w:bottom w:w="0" w:type="dxa"/>
            <w:right w:w="108" w:type="dxa"/>
          </w:tblCellMar>
        </w:tblPrEx>
        <w:trPr>
          <w:trHeight w:val="432" w:hRule="atLeast"/>
        </w:trPr>
        <w:tc>
          <w:tcPr>
            <w:tcW w:w="990" w:type="dxa"/>
            <w:vAlign w:val="center"/>
          </w:tcPr>
          <w:p>
            <w:pPr>
              <w:pStyle w:val="30"/>
              <w:widowControl/>
              <w:autoSpaceDN w:val="0"/>
              <w:jc w:val="center"/>
              <w:rPr>
                <w:rFonts w:hint="eastAsia" w:asciiTheme="majorEastAsia" w:hAnsiTheme="majorEastAsia" w:eastAsiaTheme="majorEastAsia" w:cstheme="majorEastAsia"/>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附件3</w:t>
            </w:r>
          </w:p>
        </w:tc>
        <w:tc>
          <w:tcPr>
            <w:tcW w:w="1245" w:type="dxa"/>
            <w:gridSpan w:val="2"/>
            <w:vAlign w:val="bottom"/>
          </w:tcPr>
          <w:p>
            <w:pPr>
              <w:pStyle w:val="30"/>
              <w:widowControl/>
              <w:autoSpaceDN w:val="0"/>
              <w:jc w:val="center"/>
              <w:rPr>
                <w:rFonts w:hint="eastAsia" w:asciiTheme="majorEastAsia" w:hAnsiTheme="majorEastAsia" w:eastAsiaTheme="majorEastAsia" w:cstheme="majorEastAsia"/>
                <w:b w:val="0"/>
                <w:bCs/>
                <w:color w:val="000000" w:themeColor="text1"/>
                <w:kern w:val="0"/>
                <w:sz w:val="24"/>
                <w:szCs w:val="22"/>
                <w14:textFill>
                  <w14:solidFill>
                    <w14:schemeClr w14:val="tx1"/>
                  </w14:solidFill>
                </w14:textFill>
              </w:rPr>
            </w:pPr>
          </w:p>
        </w:tc>
        <w:tc>
          <w:tcPr>
            <w:tcW w:w="1494" w:type="dxa"/>
            <w:gridSpan w:val="4"/>
            <w:vAlign w:val="bottom"/>
          </w:tcPr>
          <w:p>
            <w:pPr>
              <w:pStyle w:val="30"/>
              <w:widowControl/>
              <w:autoSpaceDN w:val="0"/>
              <w:jc w:val="center"/>
              <w:rPr>
                <w:rFonts w:hint="eastAsia" w:asciiTheme="majorEastAsia" w:hAnsiTheme="majorEastAsia" w:eastAsiaTheme="majorEastAsia" w:cstheme="majorEastAsia"/>
                <w:b w:val="0"/>
                <w:bCs/>
                <w:color w:val="000000" w:themeColor="text1"/>
                <w:kern w:val="0"/>
                <w:sz w:val="24"/>
                <w:szCs w:val="22"/>
                <w14:textFill>
                  <w14:solidFill>
                    <w14:schemeClr w14:val="tx1"/>
                  </w14:solidFill>
                </w14:textFill>
              </w:rPr>
            </w:pPr>
          </w:p>
        </w:tc>
        <w:tc>
          <w:tcPr>
            <w:tcW w:w="1041" w:type="dxa"/>
            <w:gridSpan w:val="3"/>
            <w:vAlign w:val="bottom"/>
          </w:tcPr>
          <w:p>
            <w:pPr>
              <w:autoSpaceDN w:val="0"/>
              <w:jc w:val="left"/>
              <w:textAlignment w:val="bottom"/>
              <w:rPr>
                <w:rFonts w:hint="eastAsia" w:asciiTheme="majorEastAsia" w:hAnsiTheme="majorEastAsia" w:eastAsiaTheme="majorEastAsia" w:cstheme="majorEastAsia"/>
                <w:b w:val="0"/>
                <w:bCs/>
                <w:color w:val="000000" w:themeColor="text1"/>
                <w:sz w:val="24"/>
                <w14:textFill>
                  <w14:solidFill>
                    <w14:schemeClr w14:val="tx1"/>
                  </w14:solidFill>
                </w14:textFill>
              </w:rPr>
            </w:pPr>
          </w:p>
        </w:tc>
        <w:tc>
          <w:tcPr>
            <w:tcW w:w="718" w:type="dxa"/>
            <w:vAlign w:val="bottom"/>
          </w:tcPr>
          <w:p>
            <w:pPr>
              <w:autoSpaceDN w:val="0"/>
              <w:jc w:val="left"/>
              <w:textAlignment w:val="bottom"/>
              <w:rPr>
                <w:rFonts w:hint="eastAsia" w:asciiTheme="majorEastAsia" w:hAnsiTheme="majorEastAsia" w:eastAsiaTheme="majorEastAsia" w:cstheme="majorEastAsia"/>
                <w:b w:val="0"/>
                <w:bCs/>
                <w:color w:val="000000" w:themeColor="text1"/>
                <w:sz w:val="24"/>
                <w14:textFill>
                  <w14:solidFill>
                    <w14:schemeClr w14:val="tx1"/>
                  </w14:solidFill>
                </w14:textFill>
              </w:rPr>
            </w:pPr>
          </w:p>
        </w:tc>
        <w:tc>
          <w:tcPr>
            <w:tcW w:w="865" w:type="dxa"/>
            <w:gridSpan w:val="3"/>
            <w:vAlign w:val="bottom"/>
          </w:tcPr>
          <w:p>
            <w:pPr>
              <w:autoSpaceDN w:val="0"/>
              <w:jc w:val="left"/>
              <w:textAlignment w:val="bottom"/>
              <w:rPr>
                <w:rFonts w:hint="eastAsia" w:asciiTheme="majorEastAsia" w:hAnsiTheme="majorEastAsia" w:eastAsiaTheme="majorEastAsia" w:cstheme="majorEastAsia"/>
                <w:b w:val="0"/>
                <w:bCs/>
                <w:color w:val="000000" w:themeColor="text1"/>
                <w:sz w:val="24"/>
                <w14:textFill>
                  <w14:solidFill>
                    <w14:schemeClr w14:val="tx1"/>
                  </w14:solidFill>
                </w14:textFill>
              </w:rPr>
            </w:pPr>
          </w:p>
        </w:tc>
        <w:tc>
          <w:tcPr>
            <w:tcW w:w="1294" w:type="dxa"/>
            <w:gridSpan w:val="2"/>
            <w:vAlign w:val="bottom"/>
          </w:tcPr>
          <w:p>
            <w:pPr>
              <w:autoSpaceDN w:val="0"/>
              <w:jc w:val="left"/>
              <w:textAlignment w:val="bottom"/>
              <w:rPr>
                <w:rFonts w:hint="eastAsia" w:asciiTheme="majorEastAsia" w:hAnsiTheme="majorEastAsia" w:eastAsiaTheme="majorEastAsia" w:cstheme="majorEastAsia"/>
                <w:b w:val="0"/>
                <w:bCs/>
                <w:color w:val="000000" w:themeColor="text1"/>
                <w:sz w:val="24"/>
                <w14:textFill>
                  <w14:solidFill>
                    <w14:schemeClr w14:val="tx1"/>
                  </w14:solidFill>
                </w14:textFill>
              </w:rPr>
            </w:pPr>
          </w:p>
        </w:tc>
        <w:tc>
          <w:tcPr>
            <w:tcW w:w="996" w:type="dxa"/>
            <w:vAlign w:val="bottom"/>
          </w:tcPr>
          <w:p>
            <w:pPr>
              <w:autoSpaceDN w:val="0"/>
              <w:jc w:val="left"/>
              <w:textAlignment w:val="bottom"/>
              <w:rPr>
                <w:rFonts w:hint="eastAsia" w:asciiTheme="majorEastAsia" w:hAnsiTheme="majorEastAsia" w:eastAsiaTheme="majorEastAsia" w:cstheme="majorEastAsia"/>
                <w:b w:val="0"/>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044" w:hRule="atLeast"/>
        </w:trPr>
        <w:tc>
          <w:tcPr>
            <w:tcW w:w="8647" w:type="dxa"/>
            <w:gridSpan w:val="17"/>
            <w:vAlign w:val="center"/>
          </w:tcPr>
          <w:p>
            <w:pPr>
              <w:autoSpaceDN w:val="0"/>
              <w:jc w:val="center"/>
              <w:textAlignment w:val="center"/>
              <w:rPr>
                <w:rFonts w:hint="eastAsia" w:asciiTheme="majorEastAsia" w:hAnsiTheme="majorEastAsia" w:eastAsiaTheme="majorEastAsia" w:cstheme="majorEastAsia"/>
                <w:b w:val="0"/>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val="0"/>
                <w:bCs/>
                <w:color w:val="000000" w:themeColor="text1"/>
                <w:kern w:val="0"/>
                <w:sz w:val="44"/>
                <w:szCs w:val="44"/>
                <w:shd w:val="clear" w:color="auto" w:fill="FFFFFF"/>
                <w14:textFill>
                  <w14:solidFill>
                    <w14:schemeClr w14:val="tx1"/>
                  </w14:solidFill>
                </w14:textFill>
              </w:rPr>
              <w:t>创业培训报名登记表</w:t>
            </w:r>
          </w:p>
        </w:tc>
      </w:tr>
      <w:tr>
        <w:tblPrEx>
          <w:tblCellMar>
            <w:top w:w="0" w:type="dxa"/>
            <w:left w:w="108" w:type="dxa"/>
            <w:bottom w:w="0" w:type="dxa"/>
            <w:right w:w="108" w:type="dxa"/>
          </w:tblCellMar>
        </w:tblPrEx>
        <w:trPr>
          <w:trHeight w:val="384" w:hRule="atLeast"/>
        </w:trPr>
        <w:tc>
          <w:tcPr>
            <w:tcW w:w="8647" w:type="dxa"/>
            <w:gridSpan w:val="17"/>
            <w:tcBorders>
              <w:bottom w:val="single" w:color="000000" w:sz="4" w:space="0"/>
            </w:tcBorders>
            <w:vAlign w:val="center"/>
          </w:tcPr>
          <w:p>
            <w:pPr>
              <w:autoSpaceDN w:val="0"/>
              <w:jc w:val="left"/>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 xml:space="preserve">                                                                                                           填表日期：</w:t>
            </w:r>
          </w:p>
        </w:tc>
      </w:tr>
      <w:tr>
        <w:tblPrEx>
          <w:tblCellMar>
            <w:top w:w="0" w:type="dxa"/>
            <w:left w:w="108" w:type="dxa"/>
            <w:bottom w:w="0" w:type="dxa"/>
            <w:right w:w="108" w:type="dxa"/>
          </w:tblCellMar>
        </w:tblPrEx>
        <w:trPr>
          <w:trHeight w:val="533" w:hRule="atLeast"/>
        </w:trPr>
        <w:tc>
          <w:tcPr>
            <w:tcW w:w="1309" w:type="dxa"/>
            <w:gridSpan w:val="2"/>
            <w:tcBorders>
              <w:top w:val="single" w:color="000000" w:sz="4" w:space="0"/>
              <w:left w:val="single" w:color="000000"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姓</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名</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　</w:t>
            </w:r>
          </w:p>
        </w:tc>
        <w:tc>
          <w:tcPr>
            <w:tcW w:w="876" w:type="dxa"/>
            <w:gridSpan w:val="2"/>
            <w:tcBorders>
              <w:top w:val="single" w:color="000000" w:sz="4" w:space="0"/>
              <w:left w:val="single" w:color="000000"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性</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别</w:t>
            </w:r>
          </w:p>
        </w:tc>
        <w:tc>
          <w:tcPr>
            <w:tcW w:w="1265" w:type="dxa"/>
            <w:gridSpan w:val="4"/>
            <w:tcBorders>
              <w:top w:val="single" w:color="000000" w:sz="4" w:space="0"/>
              <w:left w:val="single" w:color="000000"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p>
        </w:tc>
        <w:tc>
          <w:tcPr>
            <w:tcW w:w="883" w:type="dxa"/>
            <w:gridSpan w:val="2"/>
            <w:tcBorders>
              <w:top w:val="single" w:color="000000" w:sz="4" w:space="0"/>
              <w:left w:val="single" w:color="000000" w:sz="4" w:space="0"/>
              <w:bottom w:val="single" w:color="000000" w:sz="4" w:space="0"/>
              <w:right w:val="single" w:color="auto"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 历</w:t>
            </w:r>
          </w:p>
        </w:tc>
        <w:tc>
          <w:tcPr>
            <w:tcW w:w="1380" w:type="dxa"/>
            <w:gridSpan w:val="3"/>
            <w:tcBorders>
              <w:top w:val="single" w:color="000000" w:sz="4" w:space="0"/>
              <w:left w:val="single" w:color="auto" w:sz="4" w:space="0"/>
              <w:bottom w:val="single" w:color="000000" w:sz="4" w:space="0"/>
              <w:right w:val="single" w:color="auto"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p>
        </w:tc>
        <w:tc>
          <w:tcPr>
            <w:tcW w:w="1613" w:type="dxa"/>
            <w:gridSpan w:val="2"/>
            <w:vMerge w:val="restart"/>
            <w:tcBorders>
              <w:top w:val="single" w:color="000000" w:sz="4" w:space="0"/>
              <w:left w:val="single" w:color="auto" w:sz="4" w:space="0"/>
              <w:right w:val="single" w:color="000000"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p>
          <w:p>
            <w:pPr>
              <w:pStyle w:val="30"/>
              <w:widowControl/>
              <w:autoSpaceDN w:val="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免冠</w:t>
            </w:r>
          </w:p>
          <w:p>
            <w:pPr>
              <w:pStyle w:val="30"/>
              <w:widowControl/>
              <w:autoSpaceDN w:val="0"/>
              <w:jc w:val="center"/>
              <w:rPr>
                <w:rFonts w:ascii="仿宋" w:hAnsi="仿宋" w:eastAsia="仿宋"/>
                <w:color w:val="000000" w:themeColor="text1"/>
                <w:kern w:val="0"/>
                <w:szCs w:val="21"/>
                <w14:textFill>
                  <w14:solidFill>
                    <w14:schemeClr w14:val="tx1"/>
                  </w14:solidFill>
                </w14:textFill>
              </w:rPr>
            </w:pPr>
          </w:p>
          <w:p>
            <w:pPr>
              <w:pStyle w:val="30"/>
              <w:widowControl/>
              <w:autoSpaceDN w:val="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一寸照片</w:t>
            </w:r>
          </w:p>
        </w:tc>
      </w:tr>
      <w:tr>
        <w:tblPrEx>
          <w:tblCellMar>
            <w:top w:w="0" w:type="dxa"/>
            <w:left w:w="108" w:type="dxa"/>
            <w:bottom w:w="0" w:type="dxa"/>
            <w:right w:w="108" w:type="dxa"/>
          </w:tblCellMar>
        </w:tblPrEx>
        <w:trPr>
          <w:trHeight w:val="636" w:hRule="atLeast"/>
        </w:trPr>
        <w:tc>
          <w:tcPr>
            <w:tcW w:w="1309" w:type="dxa"/>
            <w:gridSpan w:val="2"/>
            <w:tcBorders>
              <w:top w:val="single" w:color="000000" w:sz="4" w:space="0"/>
              <w:left w:val="single" w:color="000000"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联</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系</w:t>
            </w:r>
          </w:p>
          <w:p>
            <w:pPr>
              <w:pStyle w:val="30"/>
              <w:widowControl/>
              <w:autoSpaceDN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电</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话</w:t>
            </w:r>
          </w:p>
        </w:tc>
        <w:tc>
          <w:tcPr>
            <w:tcW w:w="2196" w:type="dxa"/>
            <w:gridSpan w:val="4"/>
            <w:tcBorders>
              <w:top w:val="single" w:color="000000" w:sz="4" w:space="0"/>
              <w:left w:val="single" w:color="000000"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　</w:t>
            </w:r>
          </w:p>
        </w:tc>
        <w:tc>
          <w:tcPr>
            <w:tcW w:w="888" w:type="dxa"/>
            <w:gridSpan w:val="3"/>
            <w:tcBorders>
              <w:top w:val="single" w:color="000000" w:sz="4" w:space="0"/>
              <w:left w:val="single" w:color="000000"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身</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份</w:t>
            </w:r>
          </w:p>
          <w:p>
            <w:pPr>
              <w:pStyle w:val="30"/>
              <w:widowControl/>
              <w:autoSpaceDN w:val="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证</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号</w:t>
            </w:r>
          </w:p>
        </w:tc>
        <w:tc>
          <w:tcPr>
            <w:tcW w:w="2640" w:type="dxa"/>
            <w:gridSpan w:val="6"/>
            <w:tcBorders>
              <w:top w:val="single" w:color="000000" w:sz="4" w:space="0"/>
              <w:left w:val="single" w:color="000000" w:sz="4" w:space="0"/>
              <w:bottom w:val="single" w:color="000000" w:sz="4" w:space="0"/>
              <w:right w:val="single" w:color="auto"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p>
        </w:tc>
        <w:tc>
          <w:tcPr>
            <w:tcW w:w="1613" w:type="dxa"/>
            <w:gridSpan w:val="2"/>
            <w:vMerge w:val="continue"/>
            <w:tcBorders>
              <w:left w:val="single" w:color="auto" w:sz="4" w:space="0"/>
              <w:bottom w:val="nil"/>
              <w:right w:val="single" w:color="000000"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76" w:hRule="atLeast"/>
        </w:trPr>
        <w:tc>
          <w:tcPr>
            <w:tcW w:w="1309" w:type="dxa"/>
            <w:gridSpan w:val="2"/>
            <w:tcBorders>
              <w:top w:val="single" w:color="000000" w:sz="4" w:space="0"/>
              <w:left w:val="single" w:color="000000"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家</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庭</w:t>
            </w:r>
          </w:p>
          <w:p>
            <w:pPr>
              <w:pStyle w:val="30"/>
              <w:widowControl/>
              <w:autoSpaceDN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住</w:t>
            </w:r>
            <w:r>
              <w:rPr>
                <w:rFonts w:hint="eastAsia" w:ascii="仿宋" w:hAnsi="仿宋" w:eastAsia="仿宋"/>
                <w:color w:val="000000" w:themeColor="text1"/>
                <w:kern w:val="0"/>
                <w:szCs w:val="21"/>
                <w14:textFill>
                  <w14:solidFill>
                    <w14:schemeClr w14:val="tx1"/>
                  </w14:solidFill>
                </w14:textFill>
              </w:rPr>
              <w:t xml:space="preserve"> </w:t>
            </w:r>
            <w:r>
              <w:rPr>
                <w:rFonts w:ascii="仿宋" w:hAnsi="仿宋" w:eastAsia="仿宋"/>
                <w:color w:val="000000" w:themeColor="text1"/>
                <w:kern w:val="0"/>
                <w:szCs w:val="21"/>
                <w14:textFill>
                  <w14:solidFill>
                    <w14:schemeClr w14:val="tx1"/>
                  </w14:solidFill>
                </w14:textFill>
              </w:rPr>
              <w:t>址</w:t>
            </w:r>
          </w:p>
        </w:tc>
        <w:tc>
          <w:tcPr>
            <w:tcW w:w="5724" w:type="dxa"/>
            <w:gridSpan w:val="13"/>
            <w:tcBorders>
              <w:top w:val="single" w:color="000000" w:sz="4" w:space="0"/>
              <w:left w:val="single" w:color="000000" w:sz="4" w:space="0"/>
              <w:bottom w:val="single" w:color="000000" w:sz="4" w:space="0"/>
              <w:right w:val="single" w:color="auto" w:sz="4" w:space="0"/>
            </w:tcBorders>
            <w:vAlign w:val="center"/>
          </w:tcPr>
          <w:p>
            <w:pPr>
              <w:pStyle w:val="30"/>
              <w:widowControl/>
              <w:autoSpaceDN w:val="0"/>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　</w:t>
            </w:r>
          </w:p>
        </w:tc>
        <w:tc>
          <w:tcPr>
            <w:tcW w:w="1614" w:type="dxa"/>
            <w:gridSpan w:val="2"/>
            <w:tcBorders>
              <w:top w:val="nil"/>
              <w:left w:val="single" w:color="auto" w:sz="4" w:space="0"/>
              <w:bottom w:val="single" w:color="000000" w:sz="4" w:space="0"/>
              <w:right w:val="single" w:color="000000" w:sz="4" w:space="0"/>
            </w:tcBorders>
            <w:vAlign w:val="center"/>
          </w:tcPr>
          <w:p>
            <w:pPr>
              <w:pStyle w:val="30"/>
              <w:widowControl/>
              <w:autoSpaceDN w:val="0"/>
              <w:jc w:val="center"/>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428" w:hRule="atLeast"/>
        </w:trPr>
        <w:tc>
          <w:tcPr>
            <w:tcW w:w="1309"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人员类别</w:t>
            </w:r>
          </w:p>
        </w:tc>
        <w:tc>
          <w:tcPr>
            <w:tcW w:w="7338" w:type="dxa"/>
            <w:gridSpan w:val="15"/>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脱贫</w:t>
            </w:r>
            <w:r>
              <w:rPr>
                <w:rFonts w:ascii="仿宋" w:hAnsi="仿宋" w:eastAsia="仿宋"/>
                <w:color w:val="000000" w:themeColor="text1"/>
                <w:szCs w:val="21"/>
                <w14:textFill>
                  <w14:solidFill>
                    <w14:schemeClr w14:val="tx1"/>
                  </w14:solidFill>
                </w14:textFill>
              </w:rPr>
              <w:t>家庭子女  □</w:t>
            </w:r>
            <w:r>
              <w:rPr>
                <w:rFonts w:hint="eastAsia" w:ascii="仿宋" w:hAnsi="仿宋" w:eastAsia="仿宋"/>
                <w:color w:val="000000" w:themeColor="text1"/>
                <w:szCs w:val="21"/>
                <w14:textFill>
                  <w14:solidFill>
                    <w14:schemeClr w14:val="tx1"/>
                  </w14:solidFill>
                </w14:textFill>
              </w:rPr>
              <w:t xml:space="preserve">脱贫劳动力 </w:t>
            </w:r>
            <w:r>
              <w:rPr>
                <w:rFonts w:ascii="仿宋" w:hAnsi="仿宋" w:eastAsia="仿宋"/>
                <w:color w:val="000000" w:themeColor="text1"/>
                <w:szCs w:val="21"/>
                <w14:textFill>
                  <w14:solidFill>
                    <w14:schemeClr w14:val="tx1"/>
                  </w14:solidFill>
                </w14:textFill>
              </w:rPr>
              <w:t xml:space="preserve"> □未继续升学的初高中毕业生</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 xml:space="preserve">职业院校（含技工院校）学生   </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 xml:space="preserve">高校学生  </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 xml:space="preserve">离校3年内未就业高校毕业生  </w:t>
            </w:r>
            <w:r>
              <w:rPr>
                <w:rFonts w:ascii="仿宋" w:hAnsi="仿宋" w:eastAsia="仿宋"/>
                <w:color w:val="000000" w:themeColor="text1"/>
                <w:szCs w:val="21"/>
                <w14:textFill>
                  <w14:solidFill>
                    <w14:schemeClr w14:val="tx1"/>
                  </w14:solidFill>
                </w14:textFill>
              </w:rPr>
              <w:t>□农村转移就业劳动者</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 xml:space="preserve">返乡入乡创业人员  </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 xml:space="preserve">乡村创业致富带头人  </w:t>
            </w:r>
            <w:r>
              <w:rPr>
                <w:rFonts w:ascii="仿宋" w:hAnsi="仿宋" w:eastAsia="仿宋"/>
                <w:color w:val="000000" w:themeColor="text1"/>
                <w:szCs w:val="21"/>
                <w14:textFill>
                  <w14:solidFill>
                    <w14:schemeClr w14:val="tx1"/>
                  </w14:solidFill>
                </w14:textFill>
              </w:rPr>
              <w:t>□下岗失业人员  □</w:t>
            </w:r>
            <w:r>
              <w:rPr>
                <w:rFonts w:hint="eastAsia" w:ascii="仿宋" w:hAnsi="仿宋" w:eastAsia="仿宋"/>
                <w:color w:val="000000" w:themeColor="text1"/>
                <w:szCs w:val="21"/>
                <w14:textFill>
                  <w14:solidFill>
                    <w14:schemeClr w14:val="tx1"/>
                  </w14:solidFill>
                </w14:textFill>
              </w:rPr>
              <w:t xml:space="preserve">转岗职工  </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小微企业主</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 xml:space="preserve">个体工商户  </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各类就业群体</w:t>
            </w:r>
          </w:p>
        </w:tc>
      </w:tr>
      <w:tr>
        <w:tblPrEx>
          <w:tblCellMar>
            <w:top w:w="0" w:type="dxa"/>
            <w:left w:w="108" w:type="dxa"/>
            <w:bottom w:w="0" w:type="dxa"/>
            <w:right w:w="108" w:type="dxa"/>
          </w:tblCellMar>
        </w:tblPrEx>
        <w:trPr>
          <w:trHeight w:val="516" w:hRule="atLeast"/>
        </w:trPr>
        <w:tc>
          <w:tcPr>
            <w:tcW w:w="1309" w:type="dxa"/>
            <w:gridSpan w:val="2"/>
            <w:vMerge w:val="continue"/>
            <w:tcBorders>
              <w:left w:val="single" w:color="000000" w:sz="4" w:space="0"/>
              <w:bottom w:val="single" w:color="000000" w:sz="4" w:space="0"/>
              <w:right w:val="single" w:color="000000" w:sz="4" w:space="0"/>
            </w:tcBorders>
            <w:vAlign w:val="center"/>
          </w:tcPr>
          <w:p>
            <w:pPr>
              <w:pStyle w:val="31"/>
              <w:rPr>
                <w:rFonts w:ascii="仿宋" w:hAnsi="仿宋" w:eastAsia="仿宋"/>
                <w:color w:val="000000" w:themeColor="text1"/>
                <w:szCs w:val="21"/>
                <w14:textFill>
                  <w14:solidFill>
                    <w14:schemeClr w14:val="tx1"/>
                  </w14:solidFill>
                </w14:textFill>
              </w:rPr>
            </w:pPr>
          </w:p>
        </w:tc>
        <w:tc>
          <w:tcPr>
            <w:tcW w:w="1555" w:type="dxa"/>
            <w:gridSpan w:val="3"/>
            <w:tcBorders>
              <w:top w:val="single" w:color="000000" w:sz="4" w:space="0"/>
              <w:left w:val="single" w:color="000000" w:sz="4" w:space="0"/>
              <w:bottom w:val="single" w:color="000000" w:sz="4" w:space="0"/>
              <w:right w:val="single" w:color="000000" w:sz="4" w:space="0"/>
            </w:tcBorders>
            <w:vAlign w:val="center"/>
          </w:tcPr>
          <w:p>
            <w:pPr>
              <w:pStyle w:val="31"/>
              <w:widowControl/>
              <w:autoSpaceDN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登记证号</w:t>
            </w:r>
          </w:p>
        </w:tc>
        <w:tc>
          <w:tcPr>
            <w:tcW w:w="5783" w:type="dxa"/>
            <w:gridSpan w:val="12"/>
            <w:tcBorders>
              <w:top w:val="single" w:color="000000" w:sz="4" w:space="0"/>
              <w:left w:val="single" w:color="000000" w:sz="4" w:space="0"/>
              <w:bottom w:val="single" w:color="000000" w:sz="4" w:space="0"/>
              <w:right w:val="single" w:color="000000" w:sz="4" w:space="0"/>
            </w:tcBorders>
            <w:vAlign w:val="center"/>
          </w:tcPr>
          <w:p>
            <w:pPr>
              <w:pStyle w:val="31"/>
              <w:widowControl/>
              <w:autoSpaceDN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516" w:hRule="atLeast"/>
        </w:trPr>
        <w:tc>
          <w:tcPr>
            <w:tcW w:w="130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培训类型</w:t>
            </w:r>
          </w:p>
        </w:tc>
        <w:tc>
          <w:tcPr>
            <w:tcW w:w="7338" w:type="dxa"/>
            <w:gridSpan w:val="1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□GYB   </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  □SYB（含创业模拟实训）</w:t>
            </w:r>
            <w:r>
              <w:rPr>
                <w:rFonts w:hint="eastAsia" w:ascii="仿宋" w:hAnsi="仿宋" w:eastAsia="仿宋"/>
                <w:color w:val="000000" w:themeColor="text1"/>
                <w:szCs w:val="21"/>
                <w14:textFill>
                  <w14:solidFill>
                    <w14:schemeClr w14:val="tx1"/>
                  </w14:solidFill>
                </w14:textFill>
              </w:rPr>
              <w:t xml:space="preserve">     □网络创业培训 </w:t>
            </w:r>
            <w:r>
              <w:rPr>
                <w:rFonts w:ascii="仿宋" w:hAnsi="仿宋" w:eastAsia="仿宋"/>
                <w:color w:val="000000" w:themeColor="text1"/>
                <w:szCs w:val="21"/>
                <w14:textFill>
                  <w14:solidFill>
                    <w14:schemeClr w14:val="tx1"/>
                  </w14:solidFill>
                </w14:textFill>
              </w:rPr>
              <w:t xml:space="preserve">      </w:t>
            </w:r>
          </w:p>
        </w:tc>
      </w:tr>
      <w:tr>
        <w:tblPrEx>
          <w:tblCellMar>
            <w:top w:w="0" w:type="dxa"/>
            <w:left w:w="108" w:type="dxa"/>
            <w:bottom w:w="0" w:type="dxa"/>
            <w:right w:w="108" w:type="dxa"/>
          </w:tblCellMar>
        </w:tblPrEx>
        <w:trPr>
          <w:trHeight w:val="542" w:hRule="atLeast"/>
        </w:trPr>
        <w:tc>
          <w:tcPr>
            <w:tcW w:w="3730" w:type="dxa"/>
            <w:gridSpan w:val="7"/>
            <w:tcBorders>
              <w:top w:val="single" w:color="000000" w:sz="4" w:space="0"/>
              <w:left w:val="single" w:color="000000" w:sz="4" w:space="0"/>
              <w:bottom w:val="single" w:color="auto" w:sz="4" w:space="0"/>
              <w:right w:val="single" w:color="000000" w:sz="4" w:space="0"/>
            </w:tcBorders>
            <w:vAlign w:val="center"/>
          </w:tcPr>
          <w:p>
            <w:pPr>
              <w:autoSpaceDN w:val="0"/>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受何种教育及有何种技能</w:t>
            </w:r>
          </w:p>
        </w:tc>
        <w:tc>
          <w:tcPr>
            <w:tcW w:w="4917" w:type="dxa"/>
            <w:gridSpan w:val="10"/>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72" w:hRule="atLeast"/>
        </w:trPr>
        <w:tc>
          <w:tcPr>
            <w:tcW w:w="3730" w:type="dxa"/>
            <w:gridSpan w:val="7"/>
            <w:tcBorders>
              <w:top w:val="single" w:color="auto" w:sz="4" w:space="0"/>
              <w:left w:val="single" w:color="000000" w:sz="4" w:space="0"/>
              <w:right w:val="single" w:color="000000" w:sz="4" w:space="0"/>
            </w:tcBorders>
            <w:vAlign w:val="center"/>
          </w:tcPr>
          <w:p>
            <w:pPr>
              <w:autoSpaceDN w:val="0"/>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对参加培训项目的承诺</w:t>
            </w:r>
          </w:p>
        </w:tc>
        <w:tc>
          <w:tcPr>
            <w:tcW w:w="4917" w:type="dxa"/>
            <w:gridSpan w:val="10"/>
            <w:tcBorders>
              <w:top w:val="single" w:color="auto" w:sz="4" w:space="0"/>
              <w:left w:val="single" w:color="000000" w:sz="4" w:space="0"/>
              <w:right w:val="single" w:color="000000" w:sz="4" w:space="0"/>
            </w:tcBorders>
            <w:vAlign w:val="center"/>
          </w:tcPr>
          <w:p>
            <w:pPr>
              <w:autoSpaceDN w:val="0"/>
              <w:jc w:val="left"/>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能全程不缺席参加</w:t>
            </w:r>
            <w:r>
              <w:rPr>
                <w:rFonts w:hint="eastAsia" w:ascii="仿宋" w:hAnsi="仿宋" w:eastAsia="仿宋"/>
                <w:color w:val="000000" w:themeColor="text1"/>
                <w:szCs w:val="21"/>
                <w14:textFill>
                  <w14:solidFill>
                    <w14:schemeClr w14:val="tx1"/>
                  </w14:solidFill>
                </w14:textFill>
              </w:rPr>
              <w:t>培训</w:t>
            </w:r>
            <w:r>
              <w:rPr>
                <w:rFonts w:ascii="仿宋" w:hAnsi="仿宋" w:eastAsia="仿宋"/>
                <w:color w:val="000000" w:themeColor="text1"/>
                <w:szCs w:val="21"/>
                <w14:textFill>
                  <w14:solidFill>
                    <w14:schemeClr w14:val="tx1"/>
                  </w14:solidFill>
                </w14:textFill>
              </w:rPr>
              <w:t xml:space="preserve">吗？ </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□是 </w:t>
            </w: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 xml:space="preserve">  □否</w:t>
            </w:r>
          </w:p>
        </w:tc>
      </w:tr>
      <w:tr>
        <w:tblPrEx>
          <w:tblCellMar>
            <w:top w:w="0" w:type="dxa"/>
            <w:left w:w="108" w:type="dxa"/>
            <w:bottom w:w="0" w:type="dxa"/>
            <w:right w:w="108" w:type="dxa"/>
          </w:tblCellMar>
        </w:tblPrEx>
        <w:trPr>
          <w:trHeight w:val="576" w:hRule="atLeast"/>
        </w:trPr>
        <w:tc>
          <w:tcPr>
            <w:tcW w:w="223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愿接受培训时间</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□上午</w:t>
            </w:r>
          </w:p>
        </w:tc>
        <w:tc>
          <w:tcPr>
            <w:tcW w:w="2032" w:type="dxa"/>
            <w:gridSpan w:val="6"/>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□下午</w:t>
            </w:r>
          </w:p>
        </w:tc>
        <w:tc>
          <w:tcPr>
            <w:tcW w:w="2294" w:type="dxa"/>
            <w:gridSpan w:val="3"/>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w:t>
            </w:r>
            <w:r>
              <w:rPr>
                <w:rFonts w:ascii="仿宋" w:hAnsi="仿宋" w:eastAsia="仿宋"/>
                <w:color w:val="000000" w:themeColor="text1"/>
                <w:szCs w:val="21"/>
                <w14:textFill>
                  <w14:solidFill>
                    <w14:schemeClr w14:val="tx1"/>
                  </w14:solidFill>
                </w14:textFill>
              </w:rPr>
              <w:t>□晚上</w:t>
            </w:r>
          </w:p>
        </w:tc>
      </w:tr>
      <w:tr>
        <w:tblPrEx>
          <w:tblCellMar>
            <w:top w:w="0" w:type="dxa"/>
            <w:left w:w="108" w:type="dxa"/>
            <w:bottom w:w="0" w:type="dxa"/>
            <w:right w:w="108" w:type="dxa"/>
          </w:tblCellMar>
        </w:tblPrEx>
        <w:trPr>
          <w:trHeight w:val="576" w:hRule="atLeast"/>
        </w:trPr>
        <w:tc>
          <w:tcPr>
            <w:tcW w:w="8647" w:type="dxa"/>
            <w:gridSpan w:val="17"/>
            <w:tcBorders>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你办过企业吗？是（         ），否（        ）；如果是，请继续填写：</w:t>
            </w:r>
          </w:p>
        </w:tc>
      </w:tr>
      <w:tr>
        <w:tblPrEx>
          <w:tblCellMar>
            <w:top w:w="0" w:type="dxa"/>
            <w:left w:w="108" w:type="dxa"/>
            <w:bottom w:w="0" w:type="dxa"/>
            <w:right w:w="108" w:type="dxa"/>
          </w:tblCellMar>
        </w:tblPrEx>
        <w:trPr>
          <w:trHeight w:val="576" w:hRule="atLeast"/>
        </w:trPr>
        <w:tc>
          <w:tcPr>
            <w:tcW w:w="223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所办企业种类</w:t>
            </w:r>
          </w:p>
        </w:tc>
        <w:tc>
          <w:tcPr>
            <w:tcW w:w="4041"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地 点</w:t>
            </w:r>
          </w:p>
        </w:tc>
        <w:tc>
          <w:tcPr>
            <w:tcW w:w="2370"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你的职位</w:t>
            </w:r>
          </w:p>
        </w:tc>
      </w:tr>
      <w:tr>
        <w:tblPrEx>
          <w:tblCellMar>
            <w:top w:w="0" w:type="dxa"/>
            <w:left w:w="108" w:type="dxa"/>
            <w:bottom w:w="0" w:type="dxa"/>
            <w:right w:w="108" w:type="dxa"/>
          </w:tblCellMar>
        </w:tblPrEx>
        <w:trPr>
          <w:trHeight w:val="722" w:hRule="atLeast"/>
        </w:trPr>
        <w:tc>
          <w:tcPr>
            <w:tcW w:w="223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p>
        </w:tc>
        <w:tc>
          <w:tcPr>
            <w:tcW w:w="4041"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p>
        </w:tc>
        <w:tc>
          <w:tcPr>
            <w:tcW w:w="2370"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76" w:hRule="atLeast"/>
        </w:trPr>
        <w:tc>
          <w:tcPr>
            <w:tcW w:w="3730"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创业过程中遇到那些问题</w:t>
            </w:r>
          </w:p>
        </w:tc>
        <w:tc>
          <w:tcPr>
            <w:tcW w:w="4917"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解决办法</w:t>
            </w:r>
          </w:p>
        </w:tc>
      </w:tr>
      <w:tr>
        <w:tblPrEx>
          <w:tblCellMar>
            <w:top w:w="0" w:type="dxa"/>
            <w:left w:w="108" w:type="dxa"/>
            <w:bottom w:w="0" w:type="dxa"/>
            <w:right w:w="108" w:type="dxa"/>
          </w:tblCellMar>
        </w:tblPrEx>
        <w:trPr>
          <w:trHeight w:val="686" w:hRule="atLeast"/>
        </w:trPr>
        <w:tc>
          <w:tcPr>
            <w:tcW w:w="3730" w:type="dxa"/>
            <w:gridSpan w:val="7"/>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p>
        </w:tc>
        <w:tc>
          <w:tcPr>
            <w:tcW w:w="4917" w:type="dxa"/>
            <w:gridSpan w:val="10"/>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4" w:hRule="atLeast"/>
        </w:trPr>
        <w:tc>
          <w:tcPr>
            <w:tcW w:w="8647" w:type="dxa"/>
            <w:gridSpan w:val="17"/>
            <w:tcBorders>
              <w:top w:val="single" w:color="auto" w:sz="4" w:space="0"/>
              <w:left w:val="single" w:color="auto" w:sz="4" w:space="0"/>
              <w:bottom w:val="single" w:color="auto" w:sz="4" w:space="0"/>
              <w:right w:val="single" w:color="auto" w:sz="4" w:space="0"/>
            </w:tcBorders>
            <w:vAlign w:val="bottom"/>
          </w:tcPr>
          <w:p>
            <w:pPr>
              <w:autoSpaceDN w:val="0"/>
              <w:jc w:val="left"/>
              <w:textAlignment w:val="bottom"/>
              <w:rPr>
                <w:rFonts w:ascii="仿宋" w:hAnsi="仿宋" w:eastAsia="仿宋"/>
                <w:color w:val="000000" w:themeColor="text1"/>
                <w:szCs w:val="21"/>
                <w14:textFill>
                  <w14:solidFill>
                    <w14:schemeClr w14:val="tx1"/>
                  </w14:solidFill>
                </w14:textFill>
              </w:rPr>
            </w:pPr>
          </w:p>
          <w:p>
            <w:pPr>
              <w:pStyle w:val="32"/>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报名者签名：</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日期：　 　　年　　月　　日</w:t>
            </w:r>
          </w:p>
          <w:p>
            <w:pPr>
              <w:autoSpaceDN w:val="0"/>
              <w:jc w:val="left"/>
              <w:textAlignment w:val="bottom"/>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4" w:hRule="atLeast"/>
        </w:trPr>
        <w:tc>
          <w:tcPr>
            <w:tcW w:w="8647" w:type="dxa"/>
            <w:gridSpan w:val="17"/>
            <w:tcBorders>
              <w:top w:val="single" w:color="auto" w:sz="4" w:space="0"/>
            </w:tcBorders>
            <w:vAlign w:val="bottom"/>
          </w:tcPr>
          <w:p>
            <w:pPr>
              <w:autoSpaceDN w:val="0"/>
              <w:jc w:val="left"/>
              <w:textAlignment w:val="bottom"/>
              <w:rPr>
                <w:rFonts w:ascii="仿宋" w:hAnsi="仿宋" w:eastAsia="仿宋"/>
                <w:color w:val="000000" w:themeColor="text1"/>
                <w:kern w:val="0"/>
                <w:szCs w:val="21"/>
                <w14:textFill>
                  <w14:solidFill>
                    <w14:schemeClr w14:val="tx1"/>
                  </w14:solidFill>
                </w14:textFill>
              </w:rPr>
            </w:pPr>
          </w:p>
          <w:p>
            <w:pPr>
              <w:autoSpaceDN w:val="0"/>
              <w:jc w:val="left"/>
              <w:textAlignment w:val="bottom"/>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注：此表由各培训机构存档备查。</w:t>
            </w:r>
          </w:p>
        </w:tc>
      </w:tr>
    </w:tbl>
    <w:p>
      <w:pPr>
        <w:widowControl/>
        <w:jc w:val="left"/>
        <w:rPr>
          <w:rFonts w:ascii="仿宋" w:hAnsi="仿宋" w:eastAsia="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tbl>
      <w:tblPr>
        <w:tblStyle w:val="15"/>
        <w:tblW w:w="0" w:type="auto"/>
        <w:tblInd w:w="93" w:type="dxa"/>
        <w:tblLayout w:type="autofit"/>
        <w:tblCellMar>
          <w:top w:w="0" w:type="dxa"/>
          <w:left w:w="108" w:type="dxa"/>
          <w:bottom w:w="0" w:type="dxa"/>
          <w:right w:w="108" w:type="dxa"/>
        </w:tblCellMar>
      </w:tblPr>
      <w:tblGrid>
        <w:gridCol w:w="698"/>
        <w:gridCol w:w="698"/>
        <w:gridCol w:w="1880"/>
        <w:gridCol w:w="992"/>
        <w:gridCol w:w="1417"/>
        <w:gridCol w:w="1418"/>
        <w:gridCol w:w="1326"/>
      </w:tblGrid>
      <w:tr>
        <w:tblPrEx>
          <w:tblCellMar>
            <w:top w:w="0" w:type="dxa"/>
            <w:left w:w="108" w:type="dxa"/>
            <w:bottom w:w="0" w:type="dxa"/>
            <w:right w:w="108" w:type="dxa"/>
          </w:tblCellMar>
        </w:tblPrEx>
        <w:trPr>
          <w:trHeight w:val="780" w:hRule="atLeast"/>
        </w:trPr>
        <w:tc>
          <w:tcPr>
            <w:tcW w:w="8429" w:type="dxa"/>
            <w:gridSpan w:val="7"/>
            <w:tcBorders>
              <w:top w:val="nil"/>
              <w:left w:val="nil"/>
              <w:bottom w:val="nil"/>
              <w:right w:val="nil"/>
            </w:tcBorders>
            <w:shd w:val="clear" w:color="auto" w:fill="auto"/>
            <w:noWrap/>
            <w:vAlign w:val="center"/>
          </w:tcPr>
          <w:p>
            <w:pPr>
              <w:pStyle w:val="30"/>
              <w:widowControl/>
              <w:autoSpaceDN w:val="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附件4</w:t>
            </w:r>
          </w:p>
          <w:p>
            <w:pPr>
              <w:pStyle w:val="30"/>
              <w:widowControl/>
              <w:autoSpaceDN w:val="0"/>
              <w:jc w:val="center"/>
              <w:rPr>
                <w:rFonts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t>学员基本情况统计表</w:t>
            </w:r>
          </w:p>
        </w:tc>
      </w:tr>
      <w:tr>
        <w:tblPrEx>
          <w:tblCellMar>
            <w:top w:w="0" w:type="dxa"/>
            <w:left w:w="108" w:type="dxa"/>
            <w:bottom w:w="0" w:type="dxa"/>
            <w:right w:w="108" w:type="dxa"/>
          </w:tblCellMar>
        </w:tblPrEx>
        <w:trPr>
          <w:trHeight w:val="559" w:hRule="atLeast"/>
        </w:trPr>
        <w:tc>
          <w:tcPr>
            <w:tcW w:w="8429" w:type="dxa"/>
            <w:gridSpan w:val="7"/>
            <w:tcBorders>
              <w:top w:val="nil"/>
              <w:left w:val="nil"/>
              <w:bottom w:val="nil"/>
              <w:right w:val="nil"/>
            </w:tcBorders>
            <w:shd w:val="clear" w:color="auto" w:fill="auto"/>
            <w:noWrap/>
            <w:vAlign w:val="center"/>
          </w:tcPr>
          <w:p>
            <w:pPr>
              <w:widowControl/>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培训单位（盖章）                    负责人：          联系电话：</w:t>
            </w:r>
          </w:p>
        </w:tc>
      </w:tr>
      <w:tr>
        <w:tblPrEx>
          <w:tblCellMar>
            <w:top w:w="0" w:type="dxa"/>
            <w:left w:w="108" w:type="dxa"/>
            <w:bottom w:w="0" w:type="dxa"/>
            <w:right w:w="108"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姓名</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身份证号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学号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专业</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联系电话</w:t>
            </w:r>
          </w:p>
        </w:tc>
        <w:tc>
          <w:tcPr>
            <w:tcW w:w="13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拟参加培训时间</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　</w:t>
            </w:r>
          </w:p>
        </w:tc>
      </w:tr>
    </w:tbl>
    <w:p>
      <w:pPr>
        <w:widowControl/>
        <w:jc w:val="left"/>
        <w:rPr>
          <w:rFonts w:ascii="仿宋" w:hAnsi="仿宋" w:eastAsia="仿宋"/>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58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附件5</w:t>
      </w:r>
    </w:p>
    <w:p>
      <w:pPr>
        <w:spacing w:line="580" w:lineRule="exact"/>
        <w:jc w:val="center"/>
        <w:rPr>
          <w:rFonts w:hint="eastAsia" w:asciiTheme="majorEastAsia" w:hAnsiTheme="majorEastAsia" w:eastAsiaTheme="majorEastAsia" w:cstheme="majorEastAsia"/>
          <w:b w:val="0"/>
          <w:bCs w:val="0"/>
          <w:color w:val="000000" w:themeColor="text1"/>
          <w:spacing w:val="4"/>
          <w:sz w:val="20"/>
          <w14:textFill>
            <w14:solidFill>
              <w14:schemeClr w14:val="tx1"/>
            </w14:solidFill>
          </w14:textFill>
        </w:rPr>
        <w:sectPr>
          <w:footerReference r:id="rId4" w:type="default"/>
          <w:pgSz w:w="16838" w:h="11911" w:orient="landscape"/>
          <w:pgMar w:top="1797" w:right="1440" w:bottom="1797" w:left="1440" w:header="720" w:footer="720" w:gutter="0"/>
          <w:pgNumType w:fmt="numberInDash"/>
          <w:cols w:space="0" w:num="1"/>
        </w:sectPr>
      </w:pPr>
      <w:r>
        <w:rPr>
          <w:rFonts w:hint="eastAsia" w:asciiTheme="majorEastAsia" w:hAnsiTheme="majorEastAsia" w:eastAsiaTheme="majorEastAsia" w:cstheme="majorEastAsia"/>
          <w:b w:val="0"/>
          <w:bCs w:val="0"/>
          <w:color w:val="000000" w:themeColor="text1"/>
          <w:sz w:val="44"/>
          <w:szCs w:val="44"/>
          <w14:textFill>
            <w14:solidFill>
              <w14:schemeClr w14:val="tx1"/>
            </w14:solidFill>
          </w14:textFill>
        </w:rPr>
        <w:t>创业培训人员名册</w:t>
      </w:r>
    </w:p>
    <w:p>
      <w:pPr>
        <w:jc w:val="left"/>
        <w:rPr>
          <w:color w:val="000000" w:themeColor="text1"/>
          <w:sz w:val="20"/>
          <w14:textFill>
            <w14:solidFill>
              <w14:schemeClr w14:val="tx1"/>
            </w14:solidFill>
          </w14:textFill>
        </w:rPr>
      </w:pPr>
      <w:r>
        <w:rPr>
          <w:color w:val="000000" w:themeColor="text1"/>
          <w:spacing w:val="4"/>
          <w:sz w:val="20"/>
          <w14:textFill>
            <w14:solidFill>
              <w14:schemeClr w14:val="tx1"/>
            </w14:solidFill>
          </w14:textFill>
        </w:rPr>
        <w:t>培训单位(章</w:t>
      </w:r>
      <w:r>
        <w:rPr>
          <w:color w:val="000000" w:themeColor="text1"/>
          <w:sz w:val="20"/>
          <w14:textFill>
            <w14:solidFill>
              <w14:schemeClr w14:val="tx1"/>
            </w14:solidFill>
          </w14:textFill>
        </w:rPr>
        <w:t>)：</w:t>
      </w:r>
      <w:r>
        <w:rPr>
          <w:color w:val="000000" w:themeColor="text1"/>
          <w:sz w:val="20"/>
          <w14:textFill>
            <w14:solidFill>
              <w14:schemeClr w14:val="tx1"/>
            </w14:solidFill>
          </w14:textFill>
        </w:rPr>
        <w:tab/>
      </w:r>
      <w:r>
        <w:rPr>
          <w:rFonts w:hint="eastAsia"/>
          <w:color w:val="000000" w:themeColor="text1"/>
          <w:sz w:val="20"/>
          <w14:textFill>
            <w14:solidFill>
              <w14:schemeClr w14:val="tx1"/>
            </w14:solidFill>
          </w14:textFill>
        </w:rPr>
        <w:t xml:space="preserve">                           </w:t>
      </w:r>
      <w:r>
        <w:rPr>
          <w:color w:val="000000" w:themeColor="text1"/>
          <w:spacing w:val="4"/>
          <w:sz w:val="20"/>
          <w14:textFill>
            <w14:solidFill>
              <w14:schemeClr w14:val="tx1"/>
            </w14:solidFill>
          </w14:textFill>
        </w:rPr>
        <w:t>培训</w:t>
      </w:r>
      <w:r>
        <w:rPr>
          <w:rFonts w:hint="eastAsia"/>
          <w:color w:val="000000" w:themeColor="text1"/>
          <w:spacing w:val="4"/>
          <w:sz w:val="20"/>
          <w14:textFill>
            <w14:solidFill>
              <w14:schemeClr w14:val="tx1"/>
            </w14:solidFill>
          </w14:textFill>
        </w:rPr>
        <w:t>类别</w:t>
      </w:r>
      <w:r>
        <w:rPr>
          <w:color w:val="000000" w:themeColor="text1"/>
          <w:spacing w:val="4"/>
          <w:sz w:val="20"/>
          <w14:textFill>
            <w14:solidFill>
              <w14:schemeClr w14:val="tx1"/>
            </w14:solidFill>
          </w14:textFill>
        </w:rPr>
        <w:t>：</w:t>
      </w:r>
      <w:r>
        <w:rPr>
          <w:rFonts w:hint="eastAsia"/>
          <w:color w:val="000000" w:themeColor="text1"/>
          <w:spacing w:val="4"/>
          <w:sz w:val="20"/>
          <w14:textFill>
            <w14:solidFill>
              <w14:schemeClr w14:val="tx1"/>
            </w14:solidFill>
          </w14:textFill>
        </w:rPr>
        <w:t xml:space="preserve">                                              </w:t>
      </w:r>
      <w:r>
        <w:rPr>
          <w:color w:val="000000" w:themeColor="text1"/>
          <w:sz w:val="20"/>
          <w14:textFill>
            <w14:solidFill>
              <w14:schemeClr w14:val="tx1"/>
            </w14:solidFill>
          </w14:textFill>
        </w:rPr>
        <w:t>培</w:t>
      </w:r>
      <w:r>
        <w:rPr>
          <w:rFonts w:hint="eastAsia"/>
          <w:color w:val="000000" w:themeColor="text1"/>
          <w:sz w:val="20"/>
          <w14:textFill>
            <w14:solidFill>
              <w14:schemeClr w14:val="tx1"/>
            </w14:solidFill>
          </w14:textFill>
        </w:rPr>
        <w:t>训</w:t>
      </w:r>
      <w:r>
        <w:rPr>
          <w:color w:val="000000" w:themeColor="text1"/>
          <w:sz w:val="20"/>
          <w14:textFill>
            <w14:solidFill>
              <w14:schemeClr w14:val="tx1"/>
            </w14:solidFill>
          </w14:textFill>
        </w:rPr>
        <w:t>起止时间：</w:t>
      </w:r>
      <w:r>
        <w:rPr>
          <w:rFonts w:hint="eastAsia"/>
          <w:color w:val="000000" w:themeColor="text1"/>
          <w:sz w:val="20"/>
          <w14:textFill>
            <w14:solidFill>
              <w14:schemeClr w14:val="tx1"/>
            </w14:solidFill>
          </w14:textFill>
        </w:rPr>
        <w:t xml:space="preserve">                 </w:t>
      </w:r>
    </w:p>
    <w:tbl>
      <w:tblPr>
        <w:tblStyle w:val="15"/>
        <w:tblpPr w:leftFromText="180" w:rightFromText="180" w:vertAnchor="page" w:horzAnchor="page" w:tblpX="1412" w:tblpY="3366"/>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7"/>
        <w:gridCol w:w="1202"/>
        <w:gridCol w:w="735"/>
        <w:gridCol w:w="1298"/>
        <w:gridCol w:w="2217"/>
        <w:gridCol w:w="2084"/>
        <w:gridCol w:w="2719"/>
        <w:gridCol w:w="1298"/>
        <w:gridCol w:w="17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67" w:type="dxa"/>
          </w:tcPr>
          <w:p>
            <w:pPr>
              <w:pStyle w:val="33"/>
              <w:spacing w:before="68"/>
              <w:ind w:left="61"/>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序号</w:t>
            </w:r>
          </w:p>
        </w:tc>
        <w:tc>
          <w:tcPr>
            <w:tcW w:w="1202" w:type="dxa"/>
          </w:tcPr>
          <w:p>
            <w:pPr>
              <w:pStyle w:val="33"/>
              <w:spacing w:before="68"/>
              <w:ind w:left="363"/>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姓名</w:t>
            </w:r>
          </w:p>
        </w:tc>
        <w:tc>
          <w:tcPr>
            <w:tcW w:w="735" w:type="dxa"/>
          </w:tcPr>
          <w:p>
            <w:pPr>
              <w:pStyle w:val="33"/>
              <w:spacing w:before="68"/>
              <w:ind w:left="142"/>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性别</w:t>
            </w:r>
          </w:p>
        </w:tc>
        <w:tc>
          <w:tcPr>
            <w:tcW w:w="1298" w:type="dxa"/>
          </w:tcPr>
          <w:p>
            <w:pPr>
              <w:pStyle w:val="33"/>
              <w:spacing w:before="68"/>
              <w:ind w:left="99"/>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出生年月日</w:t>
            </w:r>
          </w:p>
        </w:tc>
        <w:tc>
          <w:tcPr>
            <w:tcW w:w="2217" w:type="dxa"/>
          </w:tcPr>
          <w:p>
            <w:pPr>
              <w:pStyle w:val="33"/>
              <w:spacing w:before="68"/>
              <w:ind w:left="531"/>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身份证号码</w:t>
            </w:r>
          </w:p>
        </w:tc>
        <w:tc>
          <w:tcPr>
            <w:tcW w:w="2084" w:type="dxa"/>
          </w:tcPr>
          <w:p>
            <w:pPr>
              <w:pStyle w:val="33"/>
              <w:spacing w:before="68"/>
              <w:ind w:left="261"/>
              <w:jc w:val="center"/>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就业创业证号码</w:t>
            </w:r>
          </w:p>
        </w:tc>
        <w:tc>
          <w:tcPr>
            <w:tcW w:w="2719" w:type="dxa"/>
          </w:tcPr>
          <w:p>
            <w:pPr>
              <w:pStyle w:val="33"/>
              <w:spacing w:before="68"/>
              <w:jc w:val="center"/>
              <w:rPr>
                <w:color w:val="000000" w:themeColor="text1"/>
                <w:kern w:val="2"/>
                <w:sz w:val="20"/>
                <w14:textFill>
                  <w14:solidFill>
                    <w14:schemeClr w14:val="tx1"/>
                  </w14:solidFill>
                </w14:textFill>
              </w:rPr>
            </w:pPr>
            <w:r>
              <w:rPr>
                <w:rFonts w:hint="eastAsia"/>
                <w:color w:val="000000" w:themeColor="text1"/>
                <w:kern w:val="2"/>
                <w:sz w:val="20"/>
                <w14:textFill>
                  <w14:solidFill>
                    <w14:schemeClr w14:val="tx1"/>
                  </w14:solidFill>
                </w14:textFill>
              </w:rPr>
              <w:t>户籍地址</w:t>
            </w:r>
          </w:p>
        </w:tc>
        <w:tc>
          <w:tcPr>
            <w:tcW w:w="1298" w:type="dxa"/>
          </w:tcPr>
          <w:p>
            <w:pPr>
              <w:pStyle w:val="33"/>
              <w:spacing w:before="68"/>
              <w:ind w:left="198"/>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联系电话</w:t>
            </w:r>
          </w:p>
        </w:tc>
        <w:tc>
          <w:tcPr>
            <w:tcW w:w="1735" w:type="dxa"/>
          </w:tcPr>
          <w:p>
            <w:pPr>
              <w:pStyle w:val="33"/>
              <w:spacing w:before="68"/>
              <w:ind w:left="405"/>
              <w:rPr>
                <w:color w:val="000000" w:themeColor="text1"/>
                <w:kern w:val="2"/>
                <w:sz w:val="20"/>
                <w14:textFill>
                  <w14:solidFill>
                    <w14:schemeClr w14:val="tx1"/>
                  </w14:solidFill>
                </w14:textFill>
              </w:rPr>
            </w:pPr>
            <w:bookmarkStart w:id="0" w:name="2019SRSF-78-多头_P22_GRAY.TIF"/>
            <w:bookmarkEnd w:id="0"/>
            <w:r>
              <w:rPr>
                <w:color w:val="000000" w:themeColor="text1"/>
                <w:kern w:val="2"/>
                <w:sz w:val="20"/>
                <w14:textFill>
                  <w14:solidFill>
                    <w14:schemeClr w14:val="tx1"/>
                  </w14:solidFill>
                </w14:textFill>
              </w:rPr>
              <w:t>人员类别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567" w:type="dxa"/>
          </w:tcPr>
          <w:p>
            <w:pPr>
              <w:pStyle w:val="33"/>
              <w:rPr>
                <w:rFonts w:ascii="Times New Roman"/>
                <w:color w:val="000000" w:themeColor="text1"/>
                <w:kern w:val="2"/>
                <w:sz w:val="20"/>
                <w14:textFill>
                  <w14:solidFill>
                    <w14:schemeClr w14:val="tx1"/>
                  </w14:solidFill>
                </w14:textFill>
              </w:rPr>
            </w:pPr>
          </w:p>
        </w:tc>
        <w:tc>
          <w:tcPr>
            <w:tcW w:w="1202" w:type="dxa"/>
          </w:tcPr>
          <w:p>
            <w:pPr>
              <w:pStyle w:val="33"/>
              <w:rPr>
                <w:rFonts w:ascii="Times New Roman"/>
                <w:color w:val="000000" w:themeColor="text1"/>
                <w:kern w:val="2"/>
                <w:sz w:val="20"/>
                <w14:textFill>
                  <w14:solidFill>
                    <w14:schemeClr w14:val="tx1"/>
                  </w14:solidFill>
                </w14:textFill>
              </w:rPr>
            </w:pPr>
          </w:p>
        </w:tc>
        <w:tc>
          <w:tcPr>
            <w:tcW w:w="735"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2217" w:type="dxa"/>
          </w:tcPr>
          <w:p>
            <w:pPr>
              <w:pStyle w:val="33"/>
              <w:rPr>
                <w:rFonts w:ascii="Times New Roman"/>
                <w:color w:val="000000" w:themeColor="text1"/>
                <w:kern w:val="2"/>
                <w:sz w:val="20"/>
                <w14:textFill>
                  <w14:solidFill>
                    <w14:schemeClr w14:val="tx1"/>
                  </w14:solidFill>
                </w14:textFill>
              </w:rPr>
            </w:pPr>
          </w:p>
        </w:tc>
        <w:tc>
          <w:tcPr>
            <w:tcW w:w="2084" w:type="dxa"/>
          </w:tcPr>
          <w:p>
            <w:pPr>
              <w:pStyle w:val="33"/>
              <w:rPr>
                <w:rFonts w:ascii="Times New Roman"/>
                <w:color w:val="000000" w:themeColor="text1"/>
                <w:kern w:val="2"/>
                <w:sz w:val="20"/>
                <w14:textFill>
                  <w14:solidFill>
                    <w14:schemeClr w14:val="tx1"/>
                  </w14:solidFill>
                </w14:textFill>
              </w:rPr>
            </w:pPr>
          </w:p>
        </w:tc>
        <w:tc>
          <w:tcPr>
            <w:tcW w:w="2719" w:type="dxa"/>
          </w:tcPr>
          <w:p>
            <w:pPr>
              <w:pStyle w:val="33"/>
              <w:rPr>
                <w:rFonts w:ascii="Times New Roman"/>
                <w:color w:val="000000" w:themeColor="text1"/>
                <w:kern w:val="2"/>
                <w:sz w:val="20"/>
                <w14:textFill>
                  <w14:solidFill>
                    <w14:schemeClr w14:val="tx1"/>
                  </w14:solidFill>
                </w14:textFill>
              </w:rPr>
            </w:pPr>
          </w:p>
        </w:tc>
        <w:tc>
          <w:tcPr>
            <w:tcW w:w="1298" w:type="dxa"/>
          </w:tcPr>
          <w:p>
            <w:pPr>
              <w:pStyle w:val="33"/>
              <w:rPr>
                <w:rFonts w:ascii="Times New Roman"/>
                <w:color w:val="000000" w:themeColor="text1"/>
                <w:kern w:val="2"/>
                <w:sz w:val="20"/>
                <w14:textFill>
                  <w14:solidFill>
                    <w14:schemeClr w14:val="tx1"/>
                  </w14:solidFill>
                </w14:textFill>
              </w:rPr>
            </w:pPr>
          </w:p>
        </w:tc>
        <w:tc>
          <w:tcPr>
            <w:tcW w:w="1735" w:type="dxa"/>
          </w:tcPr>
          <w:p>
            <w:pPr>
              <w:pStyle w:val="33"/>
              <w:rPr>
                <w:rFonts w:ascii="Times New Roman"/>
                <w:color w:val="000000" w:themeColor="text1"/>
                <w:kern w:val="2"/>
                <w:sz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13855" w:type="dxa"/>
            <w:gridSpan w:val="9"/>
          </w:tcPr>
          <w:p>
            <w:pPr>
              <w:pStyle w:val="33"/>
              <w:spacing w:before="131"/>
              <w:ind w:left="460"/>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管理部门意见：</w:t>
            </w:r>
          </w:p>
        </w:tc>
      </w:tr>
    </w:tbl>
    <w:p>
      <w:pPr>
        <w:jc w:val="left"/>
        <w:rPr>
          <w:color w:val="000000" w:themeColor="text1"/>
          <w:sz w:val="20"/>
          <w14:textFill>
            <w14:solidFill>
              <w14:schemeClr w14:val="tx1"/>
            </w14:solidFill>
          </w14:textFill>
        </w:rPr>
      </w:pPr>
    </w:p>
    <w:p>
      <w:pPr>
        <w:spacing w:before="41"/>
        <w:ind w:left="1068"/>
        <w:jc w:val="left"/>
        <w:rPr>
          <w:color w:val="000000" w:themeColor="text1"/>
          <w:sz w:val="20"/>
          <w14:textFill>
            <w14:solidFill>
              <w14:schemeClr w14:val="tx1"/>
            </w14:solidFill>
          </w14:textFill>
        </w:rPr>
        <w:sectPr>
          <w:type w:val="continuous"/>
          <w:pgSz w:w="16838" w:h="11911" w:orient="landscape"/>
          <w:pgMar w:top="1797" w:right="1440" w:bottom="1797" w:left="1440" w:header="720" w:footer="720" w:gutter="0"/>
          <w:pgNumType w:fmt="numberInDash"/>
          <w:cols w:space="0" w:num="1"/>
        </w:sectPr>
      </w:pPr>
      <w:r>
        <w:rPr>
          <w:color w:val="000000" w:themeColor="text1"/>
          <w:sz w:val="20"/>
          <w14:textFill>
            <w14:solidFill>
              <w14:schemeClr w14:val="tx1"/>
            </w14:solidFill>
          </w14:textFill>
        </w:rPr>
        <w:t>注：此表一式两份，</w:t>
      </w:r>
      <w:r>
        <w:rPr>
          <w:rFonts w:hint="eastAsia"/>
          <w:color w:val="000000" w:themeColor="text1"/>
          <w:sz w:val="20"/>
          <w14:textFill>
            <w14:solidFill>
              <w14:schemeClr w14:val="tx1"/>
            </w14:solidFill>
          </w14:textFill>
        </w:rPr>
        <w:t>创业</w:t>
      </w:r>
      <w:r>
        <w:rPr>
          <w:color w:val="000000" w:themeColor="text1"/>
          <w:sz w:val="20"/>
          <w14:textFill>
            <w14:solidFill>
              <w14:schemeClr w14:val="tx1"/>
            </w14:solidFill>
          </w14:textFill>
        </w:rPr>
        <w:t>培训</w:t>
      </w:r>
      <w:r>
        <w:rPr>
          <w:rFonts w:hint="eastAsia"/>
          <w:color w:val="000000" w:themeColor="text1"/>
          <w:sz w:val="20"/>
          <w14:textFill>
            <w14:solidFill>
              <w14:schemeClr w14:val="tx1"/>
            </w14:solidFill>
          </w14:textFill>
        </w:rPr>
        <w:t>机构</w:t>
      </w:r>
      <w:r>
        <w:rPr>
          <w:color w:val="000000" w:themeColor="text1"/>
          <w:sz w:val="20"/>
          <w14:textFill>
            <w14:solidFill>
              <w14:schemeClr w14:val="tx1"/>
            </w14:solidFill>
          </w14:textFill>
        </w:rPr>
        <w:t>、</w:t>
      </w:r>
      <w:r>
        <w:rPr>
          <w:rFonts w:hint="eastAsia"/>
          <w:color w:val="auto"/>
          <w:sz w:val="20"/>
        </w:rPr>
        <w:t>创业培训</w:t>
      </w:r>
      <w:r>
        <w:rPr>
          <w:color w:val="auto"/>
          <w:sz w:val="20"/>
        </w:rPr>
        <w:t>管理部门</w:t>
      </w:r>
      <w:r>
        <w:rPr>
          <w:color w:val="000000" w:themeColor="text1"/>
          <w:sz w:val="20"/>
          <w14:textFill>
            <w14:solidFill>
              <w14:schemeClr w14:val="tx1"/>
            </w14:solidFill>
          </w14:textFill>
        </w:rPr>
        <w:t>各1份。</w:t>
      </w:r>
      <w:r>
        <w:rPr>
          <w:rFonts w:hint="eastAsia"/>
          <w:color w:val="000000" w:themeColor="text1"/>
          <w:sz w:val="20"/>
          <w14:textFill>
            <w14:solidFill>
              <w14:schemeClr w14:val="tx1"/>
            </w14:solidFill>
          </w14:textFill>
        </w:rPr>
        <w:t xml:space="preserve">                           经办</w:t>
      </w:r>
      <w:r>
        <w:rPr>
          <w:color w:val="000000" w:themeColor="text1"/>
          <w:sz w:val="20"/>
          <w14:textFill>
            <w14:solidFill>
              <w14:schemeClr w14:val="tx1"/>
            </w14:solidFill>
          </w14:textFill>
        </w:rPr>
        <w:t>人：</w:t>
      </w:r>
      <w:r>
        <w:rPr>
          <w:rFonts w:hint="eastAsia"/>
          <w:color w:val="000000" w:themeColor="text1"/>
          <w:sz w:val="20"/>
          <w14:textFill>
            <w14:solidFill>
              <w14:schemeClr w14:val="tx1"/>
            </w14:solidFill>
          </w14:textFill>
        </w:rPr>
        <w:t xml:space="preserve">                电话：</w:t>
      </w:r>
    </w:p>
    <w:p>
      <w:pP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附件6</w:t>
      </w:r>
    </w:p>
    <w:p>
      <w:pPr>
        <w:jc w:val="center"/>
        <w:rPr>
          <w:rFonts w:hint="eastAsia" w:asciiTheme="majorEastAsia" w:hAnsiTheme="majorEastAsia" w:eastAsiaTheme="majorEastAsia" w:cstheme="majorEastAsia"/>
          <w:b w:val="0"/>
          <w:bCs w:val="0"/>
          <w:color w:val="000000" w:themeColor="text1"/>
          <w:kern w:val="0"/>
          <w:sz w:val="40"/>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40"/>
          <w:szCs w:val="24"/>
          <w14:textFill>
            <w14:solidFill>
              <w14:schemeClr w14:val="tx1"/>
            </w14:solidFill>
          </w14:textFill>
        </w:rPr>
        <w:t>创业培训补贴申请表</w:t>
      </w:r>
    </w:p>
    <w:p>
      <w:pPr>
        <w:jc w:val="left"/>
        <w:rPr>
          <w:rFonts w:ascii="等线" w:hAnsi="等线" w:eastAsia="等线" w:cs="宋体"/>
          <w:color w:val="000000" w:themeColor="text1"/>
          <w:kern w:val="0"/>
          <w:sz w:val="22"/>
          <w:szCs w:val="24"/>
          <w14:textFill>
            <w14:solidFill>
              <w14:schemeClr w14:val="tx1"/>
            </w14:solidFill>
          </w14:textFill>
        </w:rPr>
      </w:pPr>
      <w:r>
        <w:rPr>
          <w:rFonts w:ascii="等线" w:hAnsi="等线" w:eastAsia="等线" w:cs="宋体"/>
          <w:color w:val="000000" w:themeColor="text1"/>
          <w:kern w:val="0"/>
          <w:sz w:val="22"/>
          <w:szCs w:val="24"/>
          <w14:textFill>
            <w14:solidFill>
              <w14:schemeClr w14:val="tx1"/>
            </w14:solidFill>
          </w14:textFill>
        </w:rPr>
        <w:t>单位名称（公章）：</w:t>
      </w:r>
      <w:r>
        <w:rPr>
          <w:rFonts w:hint="eastAsia" w:ascii="等线" w:hAnsi="等线" w:eastAsia="等线" w:cs="宋体"/>
          <w:color w:val="000000" w:themeColor="text1"/>
          <w:kern w:val="0"/>
          <w:sz w:val="22"/>
          <w:szCs w:val="24"/>
          <w14:textFill>
            <w14:solidFill>
              <w14:schemeClr w14:val="tx1"/>
            </w14:solidFill>
          </w14:textFill>
        </w:rPr>
        <w:t xml:space="preserve">                                                                                           </w:t>
      </w:r>
      <w:r>
        <w:rPr>
          <w:rFonts w:ascii="等线" w:hAnsi="等线" w:eastAsia="等线" w:cs="宋体"/>
          <w:color w:val="000000" w:themeColor="text1"/>
          <w:kern w:val="0"/>
          <w:sz w:val="22"/>
          <w:szCs w:val="24"/>
          <w14:textFill>
            <w14:solidFill>
              <w14:schemeClr w14:val="tx1"/>
            </w14:solidFill>
          </w14:textFill>
        </w:rPr>
        <w:t>单位：人、元</w:t>
      </w:r>
    </w:p>
    <w:tbl>
      <w:tblPr>
        <w:tblStyle w:val="1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04"/>
        <w:gridCol w:w="1792"/>
        <w:gridCol w:w="900"/>
        <w:gridCol w:w="2175"/>
        <w:gridCol w:w="1909"/>
        <w:gridCol w:w="2018"/>
        <w:gridCol w:w="2441"/>
        <w:gridCol w:w="1032"/>
        <w:gridCol w:w="10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2" w:hRule="atLeast"/>
          <w:jc w:val="center"/>
        </w:trPr>
        <w:tc>
          <w:tcPr>
            <w:tcW w:w="252" w:type="pct"/>
          </w:tcPr>
          <w:p>
            <w:pPr>
              <w:spacing w:before="8"/>
              <w:rPr>
                <w:rFonts w:ascii="宋体" w:hAnsi="宋体" w:eastAsia="宋体" w:cs="宋体"/>
                <w:color w:val="000000" w:themeColor="text1"/>
                <w:sz w:val="20"/>
                <w:szCs w:val="24"/>
                <w14:textFill>
                  <w14:solidFill>
                    <w14:schemeClr w14:val="tx1"/>
                  </w14:solidFill>
                </w14:textFill>
              </w:rPr>
            </w:pPr>
          </w:p>
          <w:p>
            <w:pPr>
              <w:ind w:left="114"/>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序号</w:t>
            </w:r>
          </w:p>
        </w:tc>
        <w:tc>
          <w:tcPr>
            <w:tcW w:w="963" w:type="pct"/>
            <w:gridSpan w:val="2"/>
          </w:tcPr>
          <w:p>
            <w:pPr>
              <w:spacing w:before="8"/>
              <w:rPr>
                <w:rFonts w:ascii="宋体" w:hAnsi="宋体" w:eastAsia="宋体" w:cs="宋体"/>
                <w:color w:val="000000" w:themeColor="text1"/>
                <w:sz w:val="20"/>
                <w:szCs w:val="24"/>
                <w14:textFill>
                  <w14:solidFill>
                    <w14:schemeClr w14:val="tx1"/>
                  </w14:solidFill>
                </w14:textFill>
              </w:rPr>
            </w:pPr>
          </w:p>
          <w:p>
            <w:pPr>
              <w:ind w:left="844"/>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培训专业</w:t>
            </w:r>
          </w:p>
        </w:tc>
        <w:tc>
          <w:tcPr>
            <w:tcW w:w="778" w:type="pct"/>
          </w:tcPr>
          <w:p>
            <w:pPr>
              <w:spacing w:before="8"/>
              <w:rPr>
                <w:rFonts w:ascii="宋体" w:hAnsi="宋体" w:eastAsia="宋体" w:cs="宋体"/>
                <w:color w:val="000000" w:themeColor="text1"/>
                <w:sz w:val="20"/>
                <w:szCs w:val="24"/>
                <w14:textFill>
                  <w14:solidFill>
                    <w14:schemeClr w14:val="tx1"/>
                  </w14:solidFill>
                </w14:textFill>
              </w:rPr>
            </w:pPr>
          </w:p>
          <w:p>
            <w:pPr>
              <w:ind w:left="598"/>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培训</w:t>
            </w:r>
            <w:r>
              <w:rPr>
                <w:rFonts w:hint="eastAsia" w:ascii="宋体" w:hAnsi="宋体" w:eastAsia="宋体" w:cs="宋体"/>
                <w:color w:val="000000" w:themeColor="text1"/>
                <w:sz w:val="22"/>
                <w:szCs w:val="24"/>
                <w14:textFill>
                  <w14:solidFill>
                    <w14:schemeClr w14:val="tx1"/>
                  </w14:solidFill>
                </w14:textFill>
              </w:rPr>
              <w:t>类别</w:t>
            </w:r>
          </w:p>
        </w:tc>
        <w:tc>
          <w:tcPr>
            <w:tcW w:w="683" w:type="pct"/>
          </w:tcPr>
          <w:p>
            <w:pPr>
              <w:spacing w:before="138" w:line="230" w:lineRule="auto"/>
              <w:ind w:left="471" w:right="444"/>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申领培训补贴人数</w:t>
            </w:r>
          </w:p>
        </w:tc>
        <w:tc>
          <w:tcPr>
            <w:tcW w:w="722" w:type="pct"/>
          </w:tcPr>
          <w:p>
            <w:pPr>
              <w:spacing w:before="7"/>
              <w:rPr>
                <w:rFonts w:ascii="宋体" w:hAnsi="宋体" w:eastAsia="宋体" w:cs="宋体"/>
                <w:color w:val="000000" w:themeColor="text1"/>
                <w:sz w:val="20"/>
                <w:szCs w:val="24"/>
                <w14:textFill>
                  <w14:solidFill>
                    <w14:schemeClr w14:val="tx1"/>
                  </w14:solidFill>
                </w14:textFill>
              </w:rPr>
            </w:pPr>
          </w:p>
          <w:p>
            <w:pPr>
              <w:spacing w:before="1"/>
              <w:ind w:left="299"/>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补贴标准(元)</w:t>
            </w:r>
          </w:p>
        </w:tc>
        <w:tc>
          <w:tcPr>
            <w:tcW w:w="873" w:type="pct"/>
          </w:tcPr>
          <w:p>
            <w:pPr>
              <w:spacing w:before="7"/>
              <w:rPr>
                <w:rFonts w:ascii="宋体" w:hAnsi="宋体" w:eastAsia="宋体" w:cs="宋体"/>
                <w:color w:val="000000" w:themeColor="text1"/>
                <w:sz w:val="20"/>
                <w:szCs w:val="24"/>
                <w14:textFill>
                  <w14:solidFill>
                    <w14:schemeClr w14:val="tx1"/>
                  </w14:solidFill>
                </w14:textFill>
              </w:rPr>
            </w:pPr>
          </w:p>
          <w:p>
            <w:pPr>
              <w:spacing w:before="1"/>
              <w:ind w:left="503"/>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培训补贴金额</w:t>
            </w:r>
          </w:p>
        </w:tc>
        <w:tc>
          <w:tcPr>
            <w:tcW w:w="729" w:type="pct"/>
            <w:gridSpan w:val="2"/>
          </w:tcPr>
          <w:p>
            <w:pPr>
              <w:spacing w:before="7"/>
              <w:rPr>
                <w:rFonts w:ascii="宋体" w:hAnsi="宋体" w:eastAsia="宋体" w:cs="宋体"/>
                <w:color w:val="000000" w:themeColor="text1"/>
                <w:sz w:val="20"/>
                <w:szCs w:val="24"/>
                <w14:textFill>
                  <w14:solidFill>
                    <w14:schemeClr w14:val="tx1"/>
                  </w14:solidFill>
                </w14:textFill>
              </w:rPr>
            </w:pPr>
          </w:p>
          <w:p>
            <w:pPr>
              <w:spacing w:before="1"/>
              <w:ind w:left="739" w:right="713"/>
              <w:jc w:val="center"/>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trPr>
        <w:tc>
          <w:tcPr>
            <w:tcW w:w="252" w:type="pct"/>
          </w:tcPr>
          <w:p>
            <w:pPr>
              <w:rPr>
                <w:rFonts w:ascii="Times New Roman" w:hAnsi="宋体" w:eastAsia="宋体" w:cs="宋体"/>
                <w:color w:val="000000" w:themeColor="text1"/>
                <w:szCs w:val="21"/>
                <w14:textFill>
                  <w14:solidFill>
                    <w14:schemeClr w14:val="tx1"/>
                  </w14:solidFill>
                </w14:textFill>
              </w:rPr>
            </w:pPr>
          </w:p>
        </w:tc>
        <w:tc>
          <w:tcPr>
            <w:tcW w:w="963" w:type="pct"/>
            <w:gridSpan w:val="2"/>
          </w:tcPr>
          <w:p>
            <w:pPr>
              <w:rPr>
                <w:rFonts w:ascii="Times New Roman" w:hAnsi="宋体" w:eastAsia="宋体" w:cs="宋体"/>
                <w:color w:val="000000" w:themeColor="text1"/>
                <w:szCs w:val="21"/>
                <w14:textFill>
                  <w14:solidFill>
                    <w14:schemeClr w14:val="tx1"/>
                  </w14:solidFill>
                </w14:textFill>
              </w:rPr>
            </w:pPr>
          </w:p>
        </w:tc>
        <w:tc>
          <w:tcPr>
            <w:tcW w:w="778" w:type="pct"/>
          </w:tcPr>
          <w:p>
            <w:pPr>
              <w:rPr>
                <w:rFonts w:ascii="Times New Roman" w:hAnsi="宋体" w:eastAsia="宋体" w:cs="宋体"/>
                <w:color w:val="000000" w:themeColor="text1"/>
                <w:szCs w:val="21"/>
                <w14:textFill>
                  <w14:solidFill>
                    <w14:schemeClr w14:val="tx1"/>
                  </w14:solidFill>
                </w14:textFill>
              </w:rPr>
            </w:pPr>
          </w:p>
        </w:tc>
        <w:tc>
          <w:tcPr>
            <w:tcW w:w="683" w:type="pct"/>
          </w:tcPr>
          <w:p>
            <w:pPr>
              <w:rPr>
                <w:rFonts w:ascii="Times New Roman" w:hAnsi="宋体" w:eastAsia="宋体" w:cs="宋体"/>
                <w:color w:val="000000" w:themeColor="text1"/>
                <w:szCs w:val="21"/>
                <w14:textFill>
                  <w14:solidFill>
                    <w14:schemeClr w14:val="tx1"/>
                  </w14:solidFill>
                </w14:textFill>
              </w:rPr>
            </w:pPr>
          </w:p>
        </w:tc>
        <w:tc>
          <w:tcPr>
            <w:tcW w:w="722" w:type="pct"/>
          </w:tcPr>
          <w:p>
            <w:pPr>
              <w:rPr>
                <w:rFonts w:ascii="Times New Roman" w:hAnsi="宋体" w:eastAsia="宋体" w:cs="宋体"/>
                <w:color w:val="000000" w:themeColor="text1"/>
                <w:szCs w:val="21"/>
                <w14:textFill>
                  <w14:solidFill>
                    <w14:schemeClr w14:val="tx1"/>
                  </w14:solidFill>
                </w14:textFill>
              </w:rPr>
            </w:pPr>
          </w:p>
        </w:tc>
        <w:tc>
          <w:tcPr>
            <w:tcW w:w="873" w:type="pct"/>
          </w:tcPr>
          <w:p>
            <w:pPr>
              <w:rPr>
                <w:rFonts w:ascii="Times New Roman" w:hAnsi="宋体" w:eastAsia="宋体" w:cs="宋体"/>
                <w:color w:val="000000" w:themeColor="text1"/>
                <w:szCs w:val="21"/>
                <w14:textFill>
                  <w14:solidFill>
                    <w14:schemeClr w14:val="tx1"/>
                  </w14:solidFill>
                </w14:textFill>
              </w:rPr>
            </w:pPr>
          </w:p>
        </w:tc>
        <w:tc>
          <w:tcPr>
            <w:tcW w:w="729" w:type="pct"/>
            <w:gridSpan w:val="2"/>
          </w:tcPr>
          <w:p>
            <w:pPr>
              <w:rPr>
                <w:rFonts w:ascii="Times New Roman" w:hAnsi="宋体" w:eastAsia="宋体" w:cs="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trPr>
        <w:tc>
          <w:tcPr>
            <w:tcW w:w="252" w:type="pct"/>
          </w:tcPr>
          <w:p>
            <w:pPr>
              <w:rPr>
                <w:rFonts w:ascii="Times New Roman" w:hAnsi="宋体" w:eastAsia="宋体" w:cs="宋体"/>
                <w:color w:val="000000" w:themeColor="text1"/>
                <w:szCs w:val="21"/>
                <w14:textFill>
                  <w14:solidFill>
                    <w14:schemeClr w14:val="tx1"/>
                  </w14:solidFill>
                </w14:textFill>
              </w:rPr>
            </w:pPr>
          </w:p>
        </w:tc>
        <w:tc>
          <w:tcPr>
            <w:tcW w:w="963" w:type="pct"/>
            <w:gridSpan w:val="2"/>
          </w:tcPr>
          <w:p>
            <w:pPr>
              <w:rPr>
                <w:rFonts w:ascii="Times New Roman" w:hAnsi="宋体" w:eastAsia="宋体" w:cs="宋体"/>
                <w:color w:val="000000" w:themeColor="text1"/>
                <w:szCs w:val="21"/>
                <w14:textFill>
                  <w14:solidFill>
                    <w14:schemeClr w14:val="tx1"/>
                  </w14:solidFill>
                </w14:textFill>
              </w:rPr>
            </w:pPr>
          </w:p>
        </w:tc>
        <w:tc>
          <w:tcPr>
            <w:tcW w:w="778" w:type="pct"/>
          </w:tcPr>
          <w:p>
            <w:pPr>
              <w:rPr>
                <w:rFonts w:ascii="Times New Roman" w:hAnsi="宋体" w:eastAsia="宋体" w:cs="宋体"/>
                <w:color w:val="000000" w:themeColor="text1"/>
                <w:szCs w:val="21"/>
                <w14:textFill>
                  <w14:solidFill>
                    <w14:schemeClr w14:val="tx1"/>
                  </w14:solidFill>
                </w14:textFill>
              </w:rPr>
            </w:pPr>
          </w:p>
        </w:tc>
        <w:tc>
          <w:tcPr>
            <w:tcW w:w="683" w:type="pct"/>
          </w:tcPr>
          <w:p>
            <w:pPr>
              <w:rPr>
                <w:rFonts w:ascii="Times New Roman" w:hAnsi="宋体" w:eastAsia="宋体" w:cs="宋体"/>
                <w:color w:val="000000" w:themeColor="text1"/>
                <w:szCs w:val="21"/>
                <w14:textFill>
                  <w14:solidFill>
                    <w14:schemeClr w14:val="tx1"/>
                  </w14:solidFill>
                </w14:textFill>
              </w:rPr>
            </w:pPr>
          </w:p>
        </w:tc>
        <w:tc>
          <w:tcPr>
            <w:tcW w:w="722" w:type="pct"/>
          </w:tcPr>
          <w:p>
            <w:pPr>
              <w:rPr>
                <w:rFonts w:ascii="Times New Roman" w:hAnsi="宋体" w:eastAsia="宋体" w:cs="宋体"/>
                <w:color w:val="000000" w:themeColor="text1"/>
                <w:szCs w:val="21"/>
                <w14:textFill>
                  <w14:solidFill>
                    <w14:schemeClr w14:val="tx1"/>
                  </w14:solidFill>
                </w14:textFill>
              </w:rPr>
            </w:pPr>
          </w:p>
        </w:tc>
        <w:tc>
          <w:tcPr>
            <w:tcW w:w="873" w:type="pct"/>
          </w:tcPr>
          <w:p>
            <w:pPr>
              <w:rPr>
                <w:rFonts w:ascii="Times New Roman" w:hAnsi="宋体" w:eastAsia="宋体" w:cs="宋体"/>
                <w:color w:val="000000" w:themeColor="text1"/>
                <w:szCs w:val="21"/>
                <w14:textFill>
                  <w14:solidFill>
                    <w14:schemeClr w14:val="tx1"/>
                  </w14:solidFill>
                </w14:textFill>
              </w:rPr>
            </w:pPr>
          </w:p>
        </w:tc>
        <w:tc>
          <w:tcPr>
            <w:tcW w:w="729" w:type="pct"/>
            <w:gridSpan w:val="2"/>
          </w:tcPr>
          <w:p>
            <w:pPr>
              <w:rPr>
                <w:rFonts w:ascii="Times New Roman" w:hAnsi="宋体" w:eastAsia="宋体" w:cs="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jc w:val="center"/>
        </w:trPr>
        <w:tc>
          <w:tcPr>
            <w:tcW w:w="252" w:type="pct"/>
          </w:tcPr>
          <w:p>
            <w:pPr>
              <w:rPr>
                <w:rFonts w:ascii="Times New Roman" w:hAnsi="宋体" w:eastAsia="宋体" w:cs="宋体"/>
                <w:color w:val="000000" w:themeColor="text1"/>
                <w:szCs w:val="21"/>
                <w14:textFill>
                  <w14:solidFill>
                    <w14:schemeClr w14:val="tx1"/>
                  </w14:solidFill>
                </w14:textFill>
              </w:rPr>
            </w:pPr>
          </w:p>
        </w:tc>
        <w:tc>
          <w:tcPr>
            <w:tcW w:w="963" w:type="pct"/>
            <w:gridSpan w:val="2"/>
          </w:tcPr>
          <w:p>
            <w:pPr>
              <w:rPr>
                <w:rFonts w:ascii="Times New Roman" w:hAnsi="宋体" w:eastAsia="宋体" w:cs="宋体"/>
                <w:color w:val="000000" w:themeColor="text1"/>
                <w:szCs w:val="21"/>
                <w14:textFill>
                  <w14:solidFill>
                    <w14:schemeClr w14:val="tx1"/>
                  </w14:solidFill>
                </w14:textFill>
              </w:rPr>
            </w:pPr>
          </w:p>
        </w:tc>
        <w:tc>
          <w:tcPr>
            <w:tcW w:w="778" w:type="pct"/>
          </w:tcPr>
          <w:p>
            <w:pPr>
              <w:rPr>
                <w:rFonts w:ascii="Times New Roman" w:hAnsi="宋体" w:eastAsia="宋体" w:cs="宋体"/>
                <w:color w:val="000000" w:themeColor="text1"/>
                <w:szCs w:val="21"/>
                <w14:textFill>
                  <w14:solidFill>
                    <w14:schemeClr w14:val="tx1"/>
                  </w14:solidFill>
                </w14:textFill>
              </w:rPr>
            </w:pPr>
          </w:p>
        </w:tc>
        <w:tc>
          <w:tcPr>
            <w:tcW w:w="683" w:type="pct"/>
          </w:tcPr>
          <w:p>
            <w:pPr>
              <w:rPr>
                <w:rFonts w:ascii="Times New Roman" w:hAnsi="宋体" w:eastAsia="宋体" w:cs="宋体"/>
                <w:color w:val="000000" w:themeColor="text1"/>
                <w:szCs w:val="21"/>
                <w14:textFill>
                  <w14:solidFill>
                    <w14:schemeClr w14:val="tx1"/>
                  </w14:solidFill>
                </w14:textFill>
              </w:rPr>
            </w:pPr>
          </w:p>
        </w:tc>
        <w:tc>
          <w:tcPr>
            <w:tcW w:w="722" w:type="pct"/>
          </w:tcPr>
          <w:p>
            <w:pPr>
              <w:rPr>
                <w:rFonts w:ascii="Times New Roman" w:hAnsi="宋体" w:eastAsia="宋体" w:cs="宋体"/>
                <w:color w:val="000000" w:themeColor="text1"/>
                <w:szCs w:val="21"/>
                <w14:textFill>
                  <w14:solidFill>
                    <w14:schemeClr w14:val="tx1"/>
                  </w14:solidFill>
                </w14:textFill>
              </w:rPr>
            </w:pPr>
          </w:p>
        </w:tc>
        <w:tc>
          <w:tcPr>
            <w:tcW w:w="873" w:type="pct"/>
          </w:tcPr>
          <w:p>
            <w:pPr>
              <w:rPr>
                <w:rFonts w:ascii="Times New Roman" w:hAnsi="宋体" w:eastAsia="宋体" w:cs="宋体"/>
                <w:color w:val="000000" w:themeColor="text1"/>
                <w:szCs w:val="21"/>
                <w14:textFill>
                  <w14:solidFill>
                    <w14:schemeClr w14:val="tx1"/>
                  </w14:solidFill>
                </w14:textFill>
              </w:rPr>
            </w:pPr>
          </w:p>
        </w:tc>
        <w:tc>
          <w:tcPr>
            <w:tcW w:w="729" w:type="pct"/>
            <w:gridSpan w:val="2"/>
          </w:tcPr>
          <w:p>
            <w:pPr>
              <w:rPr>
                <w:rFonts w:ascii="Times New Roman" w:hAnsi="宋体" w:eastAsia="宋体" w:cs="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trPr>
        <w:tc>
          <w:tcPr>
            <w:tcW w:w="252" w:type="pct"/>
          </w:tcPr>
          <w:p>
            <w:pPr>
              <w:rPr>
                <w:rFonts w:ascii="Times New Roman" w:hAnsi="宋体" w:eastAsia="宋体" w:cs="宋体"/>
                <w:color w:val="000000" w:themeColor="text1"/>
                <w:szCs w:val="21"/>
                <w14:textFill>
                  <w14:solidFill>
                    <w14:schemeClr w14:val="tx1"/>
                  </w14:solidFill>
                </w14:textFill>
              </w:rPr>
            </w:pPr>
          </w:p>
        </w:tc>
        <w:tc>
          <w:tcPr>
            <w:tcW w:w="963" w:type="pct"/>
            <w:gridSpan w:val="2"/>
          </w:tcPr>
          <w:p>
            <w:pPr>
              <w:rPr>
                <w:rFonts w:ascii="Times New Roman" w:hAnsi="宋体" w:eastAsia="宋体" w:cs="宋体"/>
                <w:color w:val="000000" w:themeColor="text1"/>
                <w:szCs w:val="21"/>
                <w14:textFill>
                  <w14:solidFill>
                    <w14:schemeClr w14:val="tx1"/>
                  </w14:solidFill>
                </w14:textFill>
              </w:rPr>
            </w:pPr>
          </w:p>
        </w:tc>
        <w:tc>
          <w:tcPr>
            <w:tcW w:w="778" w:type="pct"/>
          </w:tcPr>
          <w:p>
            <w:pPr>
              <w:rPr>
                <w:rFonts w:ascii="Times New Roman" w:hAnsi="宋体" w:eastAsia="宋体" w:cs="宋体"/>
                <w:color w:val="000000" w:themeColor="text1"/>
                <w:szCs w:val="21"/>
                <w14:textFill>
                  <w14:solidFill>
                    <w14:schemeClr w14:val="tx1"/>
                  </w14:solidFill>
                </w14:textFill>
              </w:rPr>
            </w:pPr>
          </w:p>
        </w:tc>
        <w:tc>
          <w:tcPr>
            <w:tcW w:w="683" w:type="pct"/>
          </w:tcPr>
          <w:p>
            <w:pPr>
              <w:rPr>
                <w:rFonts w:ascii="Times New Roman" w:hAnsi="宋体" w:eastAsia="宋体" w:cs="宋体"/>
                <w:color w:val="000000" w:themeColor="text1"/>
                <w:szCs w:val="21"/>
                <w14:textFill>
                  <w14:solidFill>
                    <w14:schemeClr w14:val="tx1"/>
                  </w14:solidFill>
                </w14:textFill>
              </w:rPr>
            </w:pPr>
          </w:p>
        </w:tc>
        <w:tc>
          <w:tcPr>
            <w:tcW w:w="722" w:type="pct"/>
          </w:tcPr>
          <w:p>
            <w:pPr>
              <w:rPr>
                <w:rFonts w:ascii="Times New Roman" w:hAnsi="宋体" w:eastAsia="宋体" w:cs="宋体"/>
                <w:color w:val="000000" w:themeColor="text1"/>
                <w:szCs w:val="21"/>
                <w14:textFill>
                  <w14:solidFill>
                    <w14:schemeClr w14:val="tx1"/>
                  </w14:solidFill>
                </w14:textFill>
              </w:rPr>
            </w:pPr>
          </w:p>
        </w:tc>
        <w:tc>
          <w:tcPr>
            <w:tcW w:w="873" w:type="pct"/>
          </w:tcPr>
          <w:p>
            <w:pPr>
              <w:rPr>
                <w:rFonts w:ascii="Times New Roman" w:hAnsi="宋体" w:eastAsia="宋体" w:cs="宋体"/>
                <w:color w:val="000000" w:themeColor="text1"/>
                <w:szCs w:val="21"/>
                <w14:textFill>
                  <w14:solidFill>
                    <w14:schemeClr w14:val="tx1"/>
                  </w14:solidFill>
                </w14:textFill>
              </w:rPr>
            </w:pPr>
          </w:p>
        </w:tc>
        <w:tc>
          <w:tcPr>
            <w:tcW w:w="729" w:type="pct"/>
            <w:gridSpan w:val="2"/>
          </w:tcPr>
          <w:p>
            <w:pPr>
              <w:rPr>
                <w:rFonts w:ascii="Times New Roman" w:hAnsi="宋体" w:eastAsia="宋体" w:cs="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trPr>
        <w:tc>
          <w:tcPr>
            <w:tcW w:w="1214" w:type="pct"/>
            <w:gridSpan w:val="3"/>
          </w:tcPr>
          <w:p>
            <w:pPr>
              <w:tabs>
                <w:tab w:val="left" w:pos="697"/>
              </w:tabs>
              <w:spacing w:before="161"/>
              <w:ind w:left="22"/>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合</w:t>
            </w:r>
            <w:r>
              <w:rPr>
                <w:rFonts w:ascii="宋体" w:hAnsi="宋体" w:eastAsia="宋体" w:cs="宋体"/>
                <w:color w:val="000000" w:themeColor="text1"/>
                <w:szCs w:val="21"/>
                <w14:textFill>
                  <w14:solidFill>
                    <w14:schemeClr w14:val="tx1"/>
                  </w14:solidFill>
                </w14:textFill>
              </w:rPr>
              <w:tab/>
            </w:r>
            <w:r>
              <w:rPr>
                <w:rFonts w:ascii="宋体" w:hAnsi="宋体" w:eastAsia="宋体" w:cs="宋体"/>
                <w:color w:val="000000" w:themeColor="text1"/>
                <w:szCs w:val="21"/>
                <w14:textFill>
                  <w14:solidFill>
                    <w14:schemeClr w14:val="tx1"/>
                  </w14:solidFill>
                </w14:textFill>
              </w:rPr>
              <w:t>计</w:t>
            </w:r>
          </w:p>
        </w:tc>
        <w:tc>
          <w:tcPr>
            <w:tcW w:w="3786" w:type="pct"/>
            <w:gridSpan w:val="6"/>
          </w:tcPr>
          <w:p>
            <w:pPr>
              <w:rPr>
                <w:rFonts w:ascii="Times New Roman" w:hAnsi="宋体" w:eastAsia="宋体" w:cs="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jc w:val="center"/>
        </w:trPr>
        <w:tc>
          <w:tcPr>
            <w:tcW w:w="893" w:type="pct"/>
            <w:gridSpan w:val="2"/>
            <w:tcBorders>
              <w:right w:val="nil"/>
            </w:tcBorders>
          </w:tcPr>
          <w:p>
            <w:pPr>
              <w:spacing w:before="84"/>
              <w:ind w:left="35" w:right="108"/>
              <w:jc w:val="center"/>
              <w:rPr>
                <w:rFonts w:ascii="宋体" w:hAnsi="宋体" w:eastAsia="宋体" w:cs="宋体"/>
                <w:color w:val="auto"/>
                <w:sz w:val="22"/>
                <w:szCs w:val="24"/>
              </w:rPr>
            </w:pPr>
            <w:r>
              <w:rPr>
                <w:rFonts w:hint="eastAsia" w:ascii="宋体" w:hAnsi="宋体" w:eastAsia="宋体" w:cs="宋体"/>
                <w:color w:val="auto"/>
                <w:sz w:val="22"/>
                <w:szCs w:val="24"/>
                <w:lang w:eastAsia="zh-CN"/>
              </w:rPr>
              <w:t>创业培训</w:t>
            </w:r>
            <w:r>
              <w:rPr>
                <w:rFonts w:ascii="宋体" w:hAnsi="宋体" w:eastAsia="宋体" w:cs="宋体"/>
                <w:color w:val="auto"/>
                <w:sz w:val="22"/>
                <w:szCs w:val="24"/>
              </w:rPr>
              <w:t>管理部门意见（章）：</w:t>
            </w:r>
          </w:p>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spacing w:before="9"/>
              <w:rPr>
                <w:rFonts w:ascii="宋体" w:hAnsi="宋体" w:eastAsia="宋体" w:cs="宋体"/>
                <w:color w:val="000000" w:themeColor="text1"/>
                <w:sz w:val="32"/>
                <w:szCs w:val="24"/>
                <w14:textFill>
                  <w14:solidFill>
                    <w14:schemeClr w14:val="tx1"/>
                  </w14:solidFill>
                </w14:textFill>
              </w:rPr>
            </w:pPr>
          </w:p>
          <w:p>
            <w:pPr>
              <w:ind w:left="35" w:right="98"/>
              <w:jc w:val="center"/>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审核人：</w:t>
            </w:r>
          </w:p>
        </w:tc>
        <w:tc>
          <w:tcPr>
            <w:tcW w:w="2505" w:type="pct"/>
            <w:gridSpan w:val="4"/>
            <w:tcBorders>
              <w:left w:val="nil"/>
              <w:right w:val="nil"/>
            </w:tcBorders>
          </w:tcPr>
          <w:p>
            <w:pPr>
              <w:rPr>
                <w:rFonts w:ascii="宋体" w:hAnsi="宋体" w:eastAsia="宋体" w:cs="宋体"/>
                <w:color w:val="000000" w:themeColor="text1"/>
                <w:sz w:val="22"/>
                <w:szCs w:val="24"/>
                <w14:textFill>
                  <w14:solidFill>
                    <w14:schemeClr w14:val="tx1"/>
                  </w14:solidFill>
                </w14:textFill>
              </w:rPr>
            </w:pPr>
          </w:p>
          <w:p>
            <w:pPr>
              <w:spacing w:before="3"/>
              <w:rPr>
                <w:rFonts w:ascii="宋体" w:hAnsi="宋体" w:eastAsia="宋体" w:cs="宋体"/>
                <w:color w:val="000000" w:themeColor="text1"/>
                <w:sz w:val="30"/>
                <w:szCs w:val="24"/>
                <w14:textFill>
                  <w14:solidFill>
                    <w14:schemeClr w14:val="tx1"/>
                  </w14:solidFill>
                </w14:textFill>
              </w:rPr>
            </w:pPr>
          </w:p>
          <w:p>
            <w:pPr>
              <w:ind w:left="136"/>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经审核，以上内容真实、准确、有效，同意上报。</w:t>
            </w:r>
          </w:p>
          <w:p>
            <w:pPr>
              <w:rPr>
                <w:rFonts w:ascii="宋体" w:hAnsi="宋体" w:eastAsia="宋体" w:cs="宋体"/>
                <w:color w:val="000000" w:themeColor="text1"/>
                <w:sz w:val="31"/>
                <w:szCs w:val="24"/>
                <w14:textFill>
                  <w14:solidFill>
                    <w14:schemeClr w14:val="tx1"/>
                  </w14:solidFill>
                </w14:textFill>
              </w:rPr>
            </w:pPr>
          </w:p>
          <w:p>
            <w:pPr>
              <w:ind w:left="2981" w:right="2809"/>
              <w:jc w:val="center"/>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负责人：</w:t>
            </w:r>
          </w:p>
        </w:tc>
        <w:tc>
          <w:tcPr>
            <w:tcW w:w="873" w:type="pct"/>
            <w:tcBorders>
              <w:left w:val="nil"/>
              <w:right w:val="nil"/>
            </w:tcBorders>
          </w:tcPr>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spacing w:before="7"/>
              <w:rPr>
                <w:rFonts w:ascii="宋体" w:hAnsi="宋体" w:eastAsia="宋体" w:cs="宋体"/>
                <w:color w:val="000000" w:themeColor="text1"/>
                <w:sz w:val="16"/>
                <w:szCs w:val="24"/>
                <w14:textFill>
                  <w14:solidFill>
                    <w14:schemeClr w14:val="tx1"/>
                  </w14:solidFill>
                </w14:textFill>
              </w:rPr>
            </w:pPr>
          </w:p>
          <w:p>
            <w:pPr>
              <w:ind w:right="180"/>
              <w:jc w:val="right"/>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年</w:t>
            </w:r>
          </w:p>
        </w:tc>
        <w:tc>
          <w:tcPr>
            <w:tcW w:w="369" w:type="pct"/>
            <w:tcBorders>
              <w:left w:val="nil"/>
              <w:right w:val="nil"/>
            </w:tcBorders>
          </w:tcPr>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spacing w:before="7"/>
              <w:rPr>
                <w:rFonts w:ascii="宋体" w:hAnsi="宋体" w:eastAsia="宋体" w:cs="宋体"/>
                <w:color w:val="000000" w:themeColor="text1"/>
                <w:sz w:val="16"/>
                <w:szCs w:val="24"/>
                <w14:textFill>
                  <w14:solidFill>
                    <w14:schemeClr w14:val="tx1"/>
                  </w14:solidFill>
                </w14:textFill>
              </w:rPr>
            </w:pPr>
          </w:p>
          <w:p>
            <w:pPr>
              <w:ind w:left="496"/>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月</w:t>
            </w:r>
          </w:p>
        </w:tc>
        <w:tc>
          <w:tcPr>
            <w:tcW w:w="359" w:type="pct"/>
            <w:tcBorders>
              <w:left w:val="nil"/>
            </w:tcBorders>
          </w:tcPr>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rPr>
                <w:rFonts w:ascii="宋体" w:hAnsi="宋体" w:eastAsia="宋体" w:cs="宋体"/>
                <w:color w:val="000000" w:themeColor="text1"/>
                <w:sz w:val="22"/>
                <w:szCs w:val="24"/>
                <w14:textFill>
                  <w14:solidFill>
                    <w14:schemeClr w14:val="tx1"/>
                  </w14:solidFill>
                </w14:textFill>
              </w:rPr>
            </w:pPr>
          </w:p>
          <w:p>
            <w:pPr>
              <w:spacing w:before="7"/>
              <w:rPr>
                <w:rFonts w:ascii="宋体" w:hAnsi="宋体" w:eastAsia="宋体" w:cs="宋体"/>
                <w:color w:val="000000" w:themeColor="text1"/>
                <w:sz w:val="16"/>
                <w:szCs w:val="24"/>
                <w14:textFill>
                  <w14:solidFill>
                    <w14:schemeClr w14:val="tx1"/>
                  </w14:solidFill>
                </w14:textFill>
              </w:rPr>
            </w:pPr>
          </w:p>
          <w:p>
            <w:pPr>
              <w:ind w:left="295"/>
              <w:rPr>
                <w:rFonts w:ascii="宋体" w:hAnsi="宋体" w:eastAsia="宋体" w:cs="宋体"/>
                <w:color w:val="000000" w:themeColor="text1"/>
                <w:sz w:val="22"/>
                <w:szCs w:val="24"/>
                <w14:textFill>
                  <w14:solidFill>
                    <w14:schemeClr w14:val="tx1"/>
                  </w14:solidFill>
                </w14:textFill>
              </w:rPr>
            </w:pPr>
            <w:r>
              <w:rPr>
                <w:rFonts w:ascii="宋体" w:hAnsi="宋体" w:eastAsia="宋体" w:cs="宋体"/>
                <w:color w:val="000000" w:themeColor="text1"/>
                <w:sz w:val="22"/>
                <w:szCs w:val="24"/>
                <w14:textFill>
                  <w14:solidFill>
                    <w14:schemeClr w14:val="tx1"/>
                  </w14:solidFill>
                </w14:textFill>
              </w:rPr>
              <w:t>日</w:t>
            </w:r>
          </w:p>
        </w:tc>
      </w:tr>
    </w:tbl>
    <w:p>
      <w:pPr>
        <w:tabs>
          <w:tab w:val="left" w:pos="11285"/>
        </w:tabs>
        <w:spacing w:before="87"/>
        <w:ind w:left="5841" w:firstLine="1100" w:firstLineChars="500"/>
        <w:jc w:val="left"/>
        <w:rPr>
          <w:rFonts w:ascii="等线" w:hAnsi="等线" w:eastAsia="等线" w:cs="宋体"/>
          <w:color w:val="000000" w:themeColor="text1"/>
          <w:kern w:val="0"/>
          <w:sz w:val="22"/>
          <w:szCs w:val="24"/>
          <w14:textFill>
            <w14:solidFill>
              <w14:schemeClr w14:val="tx1"/>
            </w14:solidFill>
          </w14:textFill>
        </w:rPr>
      </w:pPr>
      <w:r>
        <w:rPr>
          <w:rFonts w:ascii="等线" w:hAnsi="等线" w:eastAsia="等线" w:cs="宋体"/>
          <w:color w:val="000000" w:themeColor="text1"/>
          <w:kern w:val="0"/>
          <w:sz w:val="22"/>
          <w:szCs w:val="24"/>
          <w14:textFill>
            <w14:solidFill>
              <w14:schemeClr w14:val="tx1"/>
            </w14:solidFill>
          </w14:textFill>
        </w:rPr>
        <w:t>经办人：</w:t>
      </w:r>
      <w:r>
        <w:rPr>
          <w:rFonts w:hint="eastAsia" w:ascii="等线" w:hAnsi="等线" w:eastAsia="等线" w:cs="宋体"/>
          <w:color w:val="000000" w:themeColor="text1"/>
          <w:kern w:val="0"/>
          <w:sz w:val="22"/>
          <w:szCs w:val="24"/>
          <w14:textFill>
            <w14:solidFill>
              <w14:schemeClr w14:val="tx1"/>
            </w14:solidFill>
          </w14:textFill>
        </w:rPr>
        <w:t xml:space="preserve">                         电话</w:t>
      </w:r>
      <w:r>
        <w:rPr>
          <w:rFonts w:ascii="等线" w:hAnsi="等线" w:eastAsia="等线" w:cs="宋体"/>
          <w:color w:val="000000" w:themeColor="text1"/>
          <w:kern w:val="0"/>
          <w:sz w:val="22"/>
          <w:szCs w:val="24"/>
          <w14:textFill>
            <w14:solidFill>
              <w14:schemeClr w14:val="tx1"/>
            </w14:solidFill>
          </w14:textFill>
        </w:rPr>
        <w:t>：</w:t>
      </w:r>
    </w:p>
    <w:p>
      <w:pPr>
        <w:spacing w:before="41"/>
        <w:ind w:left="1068"/>
        <w:jc w:val="left"/>
        <w:rPr>
          <w:color w:val="000000" w:themeColor="text1"/>
          <w:sz w:val="20"/>
          <w14:textFill>
            <w14:solidFill>
              <w14:schemeClr w14:val="tx1"/>
            </w14:solidFill>
          </w14:textFill>
        </w:rPr>
        <w:sectPr>
          <w:pgSz w:w="16838" w:h="11911" w:orient="landscape"/>
          <w:pgMar w:top="1797" w:right="1440" w:bottom="1797" w:left="1440" w:header="720" w:footer="720" w:gutter="0"/>
          <w:pgNumType w:fmt="numberInDash"/>
          <w:cols w:space="0" w:num="1"/>
        </w:sectPr>
      </w:pPr>
    </w:p>
    <w:p>
      <w:pPr>
        <w:pStyle w:val="13"/>
        <w:jc w:val="left"/>
        <w:rPr>
          <w:rFonts w:hint="eastAsia"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t>例7</w:t>
      </w:r>
    </w:p>
    <w:p>
      <w:pPr>
        <w:pStyle w:val="13"/>
        <w:rPr>
          <w:rFonts w:ascii="黑体" w:eastAsia="黑体"/>
          <w:color w:val="000000" w:themeColor="text1"/>
          <w:sz w:val="44"/>
          <w:szCs w:val="44"/>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14:textFill>
            <w14:solidFill>
              <w14:schemeClr w14:val="tx1"/>
            </w14:solidFill>
          </w14:textFill>
        </w:rPr>
        <w:t>每日培训意见反馈表</w:t>
      </w:r>
      <w:r>
        <w:rPr>
          <w:rFonts w:hint="eastAsia" w:ascii="黑体" w:eastAsia="黑体"/>
          <w:color w:val="000000" w:themeColor="text1"/>
          <w:sz w:val="44"/>
          <w:szCs w:val="44"/>
          <w14:textFill>
            <w14:solidFill>
              <w14:schemeClr w14:val="tx1"/>
            </w14:solidFill>
          </w14:textFill>
        </w:rPr>
        <w:t xml:space="preserve"> </w:t>
      </w:r>
    </w:p>
    <w:tbl>
      <w:tblPr>
        <w:tblStyle w:val="15"/>
        <w:tblpPr w:leftFromText="180" w:rightFromText="180" w:vertAnchor="text" w:horzAnchor="margin" w:tblpXSpec="center" w:tblpY="92"/>
        <w:tblW w:w="8222" w:type="dxa"/>
        <w:tblInd w:w="0" w:type="dxa"/>
        <w:tblLayout w:type="fixed"/>
        <w:tblCellMar>
          <w:top w:w="0" w:type="dxa"/>
          <w:left w:w="108" w:type="dxa"/>
          <w:bottom w:w="0" w:type="dxa"/>
          <w:right w:w="108" w:type="dxa"/>
        </w:tblCellMar>
      </w:tblPr>
      <w:tblGrid>
        <w:gridCol w:w="8222"/>
      </w:tblGrid>
      <w:tr>
        <w:tblPrEx>
          <w:tblCellMar>
            <w:top w:w="0" w:type="dxa"/>
            <w:left w:w="108" w:type="dxa"/>
            <w:bottom w:w="0" w:type="dxa"/>
            <w:right w:w="108" w:type="dxa"/>
          </w:tblCellMar>
        </w:tblPrEx>
        <w:trPr>
          <w:cantSplit/>
        </w:trPr>
        <w:tc>
          <w:tcPr>
            <w:tcW w:w="8222" w:type="dxa"/>
            <w:tcBorders>
              <w:top w:val="double" w:color="auto" w:sz="6" w:space="0"/>
              <w:left w:val="double" w:color="auto" w:sz="6" w:space="0"/>
              <w:bottom w:val="single" w:color="auto" w:sz="6" w:space="0"/>
              <w:right w:val="double" w:color="auto" w:sz="6" w:space="0"/>
            </w:tcBorders>
          </w:tcPr>
          <w:p>
            <w:pPr>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 xml:space="preserve">我喜欢的: </w:t>
            </w:r>
          </w:p>
          <w:p>
            <w:pPr>
              <w:rPr>
                <w:rFonts w:hint="eastAsia" w:ascii="宋体" w:hAnsi="宋体" w:eastAsia="宋体" w:cs="宋体"/>
                <w:b w:val="0"/>
                <w:bCs/>
                <w:color w:val="000000" w:themeColor="text1"/>
                <w:sz w:val="32"/>
                <w:szCs w:val="32"/>
                <w14:textFill>
                  <w14:solidFill>
                    <w14:schemeClr w14:val="tx1"/>
                  </w14:solidFill>
                </w14:textFill>
              </w:rPr>
            </w:pPr>
          </w:p>
          <w:p>
            <w:pPr>
              <w:rPr>
                <w:rFonts w:hint="eastAsia" w:ascii="宋体" w:hAnsi="宋体" w:eastAsia="宋体" w:cs="宋体"/>
                <w:b w:val="0"/>
                <w:bCs/>
                <w:color w:val="000000" w:themeColor="text1"/>
                <w:sz w:val="32"/>
                <w:szCs w:val="32"/>
                <w14:textFill>
                  <w14:solidFill>
                    <w14:schemeClr w14:val="tx1"/>
                  </w14:solidFill>
                </w14:textFill>
              </w:rPr>
            </w:pPr>
          </w:p>
          <w:p>
            <w:pPr>
              <w:rPr>
                <w:rFonts w:hint="eastAsia" w:ascii="宋体" w:hAnsi="宋体" w:eastAsia="宋体" w:cs="宋体"/>
                <w:b w:val="0"/>
                <w:bCs/>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cantSplit/>
        </w:trPr>
        <w:tc>
          <w:tcPr>
            <w:tcW w:w="8222" w:type="dxa"/>
            <w:tcBorders>
              <w:top w:val="single" w:color="auto" w:sz="6" w:space="0"/>
              <w:left w:val="double" w:color="auto" w:sz="6" w:space="0"/>
              <w:bottom w:val="single" w:color="auto" w:sz="6" w:space="0"/>
              <w:right w:val="double" w:color="auto" w:sz="6" w:space="0"/>
            </w:tcBorders>
          </w:tcPr>
          <w:p>
            <w:pPr>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 xml:space="preserve">我不喜欢的: </w:t>
            </w:r>
          </w:p>
          <w:p>
            <w:pPr>
              <w:rPr>
                <w:rFonts w:hint="eastAsia" w:ascii="宋体" w:hAnsi="宋体" w:eastAsia="宋体" w:cs="宋体"/>
                <w:b w:val="0"/>
                <w:bCs/>
                <w:color w:val="000000" w:themeColor="text1"/>
                <w:sz w:val="32"/>
                <w:szCs w:val="32"/>
                <w14:textFill>
                  <w14:solidFill>
                    <w14:schemeClr w14:val="tx1"/>
                  </w14:solidFill>
                </w14:textFill>
              </w:rPr>
            </w:pPr>
          </w:p>
          <w:p>
            <w:pPr>
              <w:rPr>
                <w:rFonts w:hint="eastAsia" w:ascii="宋体" w:hAnsi="宋体" w:eastAsia="宋体" w:cs="宋体"/>
                <w:b w:val="0"/>
                <w:bCs/>
                <w:color w:val="000000" w:themeColor="text1"/>
                <w:sz w:val="32"/>
                <w:szCs w:val="32"/>
                <w14:textFill>
                  <w14:solidFill>
                    <w14:schemeClr w14:val="tx1"/>
                  </w14:solidFill>
                </w14:textFill>
              </w:rPr>
            </w:pPr>
          </w:p>
          <w:p>
            <w:pPr>
              <w:rPr>
                <w:rFonts w:hint="eastAsia" w:ascii="宋体" w:hAnsi="宋体" w:eastAsia="宋体" w:cs="宋体"/>
                <w:b w:val="0"/>
                <w:bCs/>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cantSplit/>
        </w:trPr>
        <w:tc>
          <w:tcPr>
            <w:tcW w:w="8222" w:type="dxa"/>
            <w:tcBorders>
              <w:top w:val="single" w:color="auto" w:sz="6" w:space="0"/>
              <w:left w:val="double" w:color="auto" w:sz="6" w:space="0"/>
              <w:bottom w:val="single" w:color="auto" w:sz="6" w:space="0"/>
              <w:right w:val="double" w:color="auto" w:sz="6" w:space="0"/>
            </w:tcBorders>
          </w:tcPr>
          <w:p>
            <w:pPr>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 xml:space="preserve">我不理解的: </w:t>
            </w:r>
          </w:p>
          <w:p>
            <w:pPr>
              <w:rPr>
                <w:rFonts w:hint="eastAsia" w:ascii="宋体" w:hAnsi="宋体" w:eastAsia="宋体" w:cs="宋体"/>
                <w:b w:val="0"/>
                <w:bCs/>
                <w:color w:val="000000" w:themeColor="text1"/>
                <w:sz w:val="32"/>
                <w:szCs w:val="32"/>
                <w14:textFill>
                  <w14:solidFill>
                    <w14:schemeClr w14:val="tx1"/>
                  </w14:solidFill>
                </w14:textFill>
              </w:rPr>
            </w:pPr>
          </w:p>
          <w:p>
            <w:pPr>
              <w:rPr>
                <w:rFonts w:hint="eastAsia" w:ascii="宋体" w:hAnsi="宋体" w:eastAsia="宋体" w:cs="宋体"/>
                <w:b w:val="0"/>
                <w:bCs/>
                <w:color w:val="000000" w:themeColor="text1"/>
                <w:sz w:val="32"/>
                <w:szCs w:val="32"/>
                <w14:textFill>
                  <w14:solidFill>
                    <w14:schemeClr w14:val="tx1"/>
                  </w14:solidFill>
                </w14:textFill>
              </w:rPr>
            </w:pPr>
          </w:p>
          <w:p>
            <w:pPr>
              <w:rPr>
                <w:rFonts w:hint="eastAsia" w:ascii="宋体" w:hAnsi="宋体" w:eastAsia="宋体" w:cs="宋体"/>
                <w:b w:val="0"/>
                <w:bCs/>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cantSplit/>
        </w:trPr>
        <w:tc>
          <w:tcPr>
            <w:tcW w:w="8222" w:type="dxa"/>
            <w:tcBorders>
              <w:top w:val="single" w:color="auto" w:sz="6" w:space="0"/>
              <w:left w:val="double" w:color="auto" w:sz="6" w:space="0"/>
              <w:bottom w:val="single" w:color="auto" w:sz="6" w:space="0"/>
              <w:right w:val="double" w:color="auto" w:sz="6" w:space="0"/>
            </w:tcBorders>
          </w:tcPr>
          <w:p>
            <w:pPr>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 xml:space="preserve">我的建议: </w:t>
            </w:r>
          </w:p>
          <w:p>
            <w:pPr>
              <w:rPr>
                <w:rFonts w:hint="eastAsia" w:ascii="宋体" w:hAnsi="宋体" w:eastAsia="宋体" w:cs="宋体"/>
                <w:b w:val="0"/>
                <w:bCs/>
                <w:color w:val="000000" w:themeColor="text1"/>
                <w:sz w:val="32"/>
                <w:szCs w:val="32"/>
                <w14:textFill>
                  <w14:solidFill>
                    <w14:schemeClr w14:val="tx1"/>
                  </w14:solidFill>
                </w14:textFill>
              </w:rPr>
            </w:pPr>
          </w:p>
          <w:p>
            <w:pPr>
              <w:rPr>
                <w:rFonts w:hint="eastAsia" w:ascii="宋体" w:hAnsi="宋体" w:eastAsia="宋体" w:cs="宋体"/>
                <w:b w:val="0"/>
                <w:bCs/>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cantSplit/>
          <w:trHeight w:val="2726" w:hRule="atLeast"/>
        </w:trPr>
        <w:tc>
          <w:tcPr>
            <w:tcW w:w="8222" w:type="dxa"/>
            <w:tcBorders>
              <w:top w:val="single" w:color="auto" w:sz="6" w:space="0"/>
              <w:left w:val="double" w:color="auto" w:sz="6" w:space="0"/>
              <w:bottom w:val="double" w:color="auto" w:sz="6" w:space="0"/>
              <w:right w:val="double" w:color="auto" w:sz="6" w:space="0"/>
            </w:tcBorders>
          </w:tcPr>
          <w:p>
            <w:pPr>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学到的最重要的课程:</w:t>
            </w:r>
          </w:p>
          <w:p>
            <w:pPr>
              <w:rPr>
                <w:rFonts w:hint="eastAsia" w:ascii="宋体" w:hAnsi="宋体" w:eastAsia="宋体" w:cs="宋体"/>
                <w:b w:val="0"/>
                <w:bCs/>
                <w:color w:val="000000" w:themeColor="text1"/>
                <w:sz w:val="32"/>
                <w:szCs w:val="32"/>
                <w14:textFill>
                  <w14:solidFill>
                    <w14:schemeClr w14:val="tx1"/>
                  </w14:solidFill>
                </w14:textFill>
              </w:rPr>
            </w:pPr>
          </w:p>
          <w:p>
            <w:pPr>
              <w:rPr>
                <w:rFonts w:hint="eastAsia" w:ascii="宋体" w:hAnsi="宋体" w:eastAsia="宋体" w:cs="宋体"/>
                <w:b w:val="0"/>
                <w:bCs/>
                <w:color w:val="000000" w:themeColor="text1"/>
                <w:sz w:val="32"/>
                <w:szCs w:val="32"/>
                <w14:textFill>
                  <w14:solidFill>
                    <w14:schemeClr w14:val="tx1"/>
                  </w14:solidFill>
                </w14:textFill>
              </w:rPr>
            </w:pPr>
          </w:p>
        </w:tc>
      </w:tr>
    </w:tbl>
    <w:p>
      <w:pPr>
        <w:rPr>
          <w:rFonts w:hint="default" w:ascii="宋体" w:hAnsi="宋体" w:eastAsia="宋体" w:cs="宋体"/>
          <w:b w:val="0"/>
          <w:bCs/>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utura">
    <w:altName w:val="Arial"/>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276523"/>
      <w:docPartObj>
        <w:docPartGallery w:val="autotext"/>
      </w:docPartObj>
    </w:sdtPr>
    <w:sdtContent>
      <w:p>
        <w:pPr>
          <w:pStyle w:val="9"/>
          <w:jc w:val="center"/>
        </w:pPr>
        <w:r>
          <w:fldChar w:fldCharType="begin"/>
        </w:r>
        <w:r>
          <w:instrText xml:space="preserve">PAGE   \* MERGEFORMAT</w:instrText>
        </w:r>
        <w:r>
          <w:fldChar w:fldCharType="separate"/>
        </w:r>
        <w:r>
          <w:rPr>
            <w:lang w:val="zh-CN"/>
          </w:rPr>
          <w:t>11</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31159"/>
      <w:docPartObj>
        <w:docPartGallery w:val="autotext"/>
      </w:docPartObj>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mZhNDVjOGNmMTUxZTM2NmRhOGE1ZDQ5OGZjMjEifQ=="/>
  </w:docVars>
  <w:rsids>
    <w:rsidRoot w:val="006B7AE3"/>
    <w:rsid w:val="00063382"/>
    <w:rsid w:val="000805AD"/>
    <w:rsid w:val="000F4664"/>
    <w:rsid w:val="00121454"/>
    <w:rsid w:val="001339EB"/>
    <w:rsid w:val="00207391"/>
    <w:rsid w:val="00250DFD"/>
    <w:rsid w:val="0025269C"/>
    <w:rsid w:val="0026643F"/>
    <w:rsid w:val="0033190A"/>
    <w:rsid w:val="00426F7E"/>
    <w:rsid w:val="004805D1"/>
    <w:rsid w:val="004D3471"/>
    <w:rsid w:val="00526576"/>
    <w:rsid w:val="00527FCB"/>
    <w:rsid w:val="005B0870"/>
    <w:rsid w:val="005C36D4"/>
    <w:rsid w:val="005F1E97"/>
    <w:rsid w:val="00630464"/>
    <w:rsid w:val="006B7AE3"/>
    <w:rsid w:val="006C2A5B"/>
    <w:rsid w:val="007078EA"/>
    <w:rsid w:val="00725168"/>
    <w:rsid w:val="00755DDB"/>
    <w:rsid w:val="00787462"/>
    <w:rsid w:val="007956A0"/>
    <w:rsid w:val="00843FE0"/>
    <w:rsid w:val="00845369"/>
    <w:rsid w:val="0084763F"/>
    <w:rsid w:val="008D11EC"/>
    <w:rsid w:val="00965560"/>
    <w:rsid w:val="009758C8"/>
    <w:rsid w:val="00A31B7B"/>
    <w:rsid w:val="00AC35F4"/>
    <w:rsid w:val="00B9392E"/>
    <w:rsid w:val="00C104CE"/>
    <w:rsid w:val="00CB2898"/>
    <w:rsid w:val="00CC7CC4"/>
    <w:rsid w:val="00D04A11"/>
    <w:rsid w:val="00D656CD"/>
    <w:rsid w:val="00D7285B"/>
    <w:rsid w:val="00D75AD8"/>
    <w:rsid w:val="00E50F61"/>
    <w:rsid w:val="00F5281D"/>
    <w:rsid w:val="00F74FB8"/>
    <w:rsid w:val="02B50726"/>
    <w:rsid w:val="0960015D"/>
    <w:rsid w:val="0E007755"/>
    <w:rsid w:val="18470786"/>
    <w:rsid w:val="19722A75"/>
    <w:rsid w:val="20744028"/>
    <w:rsid w:val="241A61E3"/>
    <w:rsid w:val="243906E9"/>
    <w:rsid w:val="26C412B6"/>
    <w:rsid w:val="273E03D7"/>
    <w:rsid w:val="29581C87"/>
    <w:rsid w:val="2A32173F"/>
    <w:rsid w:val="2A715E2D"/>
    <w:rsid w:val="2DE75388"/>
    <w:rsid w:val="363E0457"/>
    <w:rsid w:val="36AE738B"/>
    <w:rsid w:val="3B2A6027"/>
    <w:rsid w:val="3DF17B5D"/>
    <w:rsid w:val="442E5F60"/>
    <w:rsid w:val="452C3067"/>
    <w:rsid w:val="459B7DF3"/>
    <w:rsid w:val="46AC31BB"/>
    <w:rsid w:val="472D4FA9"/>
    <w:rsid w:val="47393DE0"/>
    <w:rsid w:val="4B0B304F"/>
    <w:rsid w:val="4C83676C"/>
    <w:rsid w:val="4D1B28FA"/>
    <w:rsid w:val="502239CF"/>
    <w:rsid w:val="56C67981"/>
    <w:rsid w:val="57CE2F91"/>
    <w:rsid w:val="587C7ECD"/>
    <w:rsid w:val="5ACE5056"/>
    <w:rsid w:val="5B13515F"/>
    <w:rsid w:val="5C7E6153"/>
    <w:rsid w:val="5FA65B8F"/>
    <w:rsid w:val="652279F1"/>
    <w:rsid w:val="65C57872"/>
    <w:rsid w:val="6A80182C"/>
    <w:rsid w:val="7137174F"/>
    <w:rsid w:val="72DC25AE"/>
    <w:rsid w:val="73506AF8"/>
    <w:rsid w:val="765927F0"/>
    <w:rsid w:val="78637055"/>
    <w:rsid w:val="797307CE"/>
    <w:rsid w:val="7A2E179B"/>
    <w:rsid w:val="7DDA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7"/>
    <w:autoRedefine/>
    <w:semiHidden/>
    <w:unhideWhenUsed/>
    <w:qFormat/>
    <w:uiPriority w:val="99"/>
    <w:pPr>
      <w:jc w:val="left"/>
    </w:pPr>
  </w:style>
  <w:style w:type="paragraph" w:styleId="7">
    <w:name w:val="endnote text"/>
    <w:basedOn w:val="1"/>
    <w:link w:val="39"/>
    <w:autoRedefine/>
    <w:semiHidden/>
    <w:unhideWhenUsed/>
    <w:qFormat/>
    <w:uiPriority w:val="99"/>
    <w:pPr>
      <w:snapToGrid w:val="0"/>
      <w:jc w:val="left"/>
    </w:pPr>
  </w:style>
  <w:style w:type="paragraph" w:styleId="8">
    <w:name w:val="Balloon Text"/>
    <w:basedOn w:val="1"/>
    <w:link w:val="36"/>
    <w:autoRedefine/>
    <w:semiHidden/>
    <w:unhideWhenUsed/>
    <w:qFormat/>
    <w:uiPriority w:val="99"/>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8"/>
    <w:autoRedefine/>
    <w:semiHidden/>
    <w:unhideWhenUsed/>
    <w:qFormat/>
    <w:uiPriority w:val="99"/>
    <w:pPr>
      <w:snapToGrid w:val="0"/>
      <w:jc w:val="left"/>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link w:val="34"/>
    <w:autoRedefine/>
    <w:qFormat/>
    <w:uiPriority w:val="0"/>
    <w:pPr>
      <w:tabs>
        <w:tab w:val="left" w:pos="0"/>
      </w:tabs>
      <w:suppressAutoHyphens/>
      <w:jc w:val="center"/>
    </w:pPr>
    <w:rPr>
      <w:rFonts w:ascii="Futura" w:hAnsi="Futura" w:eastAsia="宋体" w:cs="Times New Roman"/>
      <w:b/>
      <w:snapToGrid w:val="0"/>
      <w:kern w:val="0"/>
      <w:sz w:val="58"/>
      <w:szCs w:val="20"/>
    </w:rPr>
  </w:style>
  <w:style w:type="paragraph" w:styleId="14">
    <w:name w:val="annotation subject"/>
    <w:basedOn w:val="6"/>
    <w:next w:val="6"/>
    <w:link w:val="40"/>
    <w:autoRedefine/>
    <w:semiHidden/>
    <w:unhideWhenUsed/>
    <w:qFormat/>
    <w:uiPriority w:val="99"/>
    <w:rPr>
      <w:b/>
      <w:bCs/>
    </w:rPr>
  </w:style>
  <w:style w:type="character" w:styleId="17">
    <w:name w:val="Strong"/>
    <w:basedOn w:val="16"/>
    <w:autoRedefine/>
    <w:qFormat/>
    <w:uiPriority w:val="22"/>
    <w:rPr>
      <w:b/>
      <w:bCs/>
    </w:rPr>
  </w:style>
  <w:style w:type="character" w:styleId="18">
    <w:name w:val="endnote reference"/>
    <w:basedOn w:val="16"/>
    <w:autoRedefine/>
    <w:semiHidden/>
    <w:unhideWhenUsed/>
    <w:qFormat/>
    <w:uiPriority w:val="99"/>
    <w:rPr>
      <w:vertAlign w:val="superscript"/>
    </w:rPr>
  </w:style>
  <w:style w:type="character" w:styleId="19">
    <w:name w:val="FollowedHyperlink"/>
    <w:basedOn w:val="16"/>
    <w:autoRedefine/>
    <w:semiHidden/>
    <w:unhideWhenUsed/>
    <w:qFormat/>
    <w:uiPriority w:val="99"/>
    <w:rPr>
      <w:color w:val="800080" w:themeColor="followedHyperlink"/>
      <w:u w:val="single"/>
      <w14:textFill>
        <w14:solidFill>
          <w14:schemeClr w14:val="folHlink"/>
        </w14:solidFill>
      </w14:textFill>
    </w:rPr>
  </w:style>
  <w:style w:type="character" w:styleId="20">
    <w:name w:val="Hyperlink"/>
    <w:basedOn w:val="16"/>
    <w:autoRedefine/>
    <w:semiHidden/>
    <w:unhideWhenUsed/>
    <w:qFormat/>
    <w:uiPriority w:val="99"/>
    <w:rPr>
      <w:color w:val="0000FF"/>
      <w:u w:val="single"/>
    </w:rPr>
  </w:style>
  <w:style w:type="character" w:styleId="21">
    <w:name w:val="annotation reference"/>
    <w:basedOn w:val="16"/>
    <w:autoRedefine/>
    <w:semiHidden/>
    <w:unhideWhenUsed/>
    <w:qFormat/>
    <w:uiPriority w:val="99"/>
    <w:rPr>
      <w:sz w:val="21"/>
      <w:szCs w:val="21"/>
    </w:rPr>
  </w:style>
  <w:style w:type="character" w:styleId="22">
    <w:name w:val="footnote reference"/>
    <w:basedOn w:val="16"/>
    <w:autoRedefine/>
    <w:semiHidden/>
    <w:unhideWhenUsed/>
    <w:qFormat/>
    <w:uiPriority w:val="99"/>
    <w:rPr>
      <w:vertAlign w:val="superscript"/>
    </w:rPr>
  </w:style>
  <w:style w:type="character" w:customStyle="1" w:styleId="23">
    <w:name w:val="标题 1 Char"/>
    <w:basedOn w:val="16"/>
    <w:link w:val="2"/>
    <w:autoRedefine/>
    <w:qFormat/>
    <w:uiPriority w:val="9"/>
    <w:rPr>
      <w:b/>
      <w:bCs/>
      <w:kern w:val="44"/>
      <w:sz w:val="44"/>
      <w:szCs w:val="44"/>
    </w:rPr>
  </w:style>
  <w:style w:type="character" w:customStyle="1" w:styleId="24">
    <w:name w:val="标题 2 Char"/>
    <w:basedOn w:val="16"/>
    <w:link w:val="3"/>
    <w:autoRedefine/>
    <w:qFormat/>
    <w:uiPriority w:val="9"/>
    <w:rPr>
      <w:rFonts w:asciiTheme="majorHAnsi" w:hAnsiTheme="majorHAnsi" w:eastAsiaTheme="majorEastAsia" w:cstheme="majorBidi"/>
      <w:b/>
      <w:bCs/>
      <w:sz w:val="32"/>
      <w:szCs w:val="32"/>
    </w:rPr>
  </w:style>
  <w:style w:type="character" w:customStyle="1" w:styleId="25">
    <w:name w:val="标题 3 Char"/>
    <w:basedOn w:val="16"/>
    <w:link w:val="4"/>
    <w:autoRedefine/>
    <w:qFormat/>
    <w:uiPriority w:val="9"/>
    <w:rPr>
      <w:b/>
      <w:bCs/>
      <w:sz w:val="32"/>
      <w:szCs w:val="32"/>
    </w:rPr>
  </w:style>
  <w:style w:type="character" w:customStyle="1" w:styleId="26">
    <w:name w:val="标题 4 Char"/>
    <w:basedOn w:val="16"/>
    <w:link w:val="5"/>
    <w:autoRedefine/>
    <w:qFormat/>
    <w:uiPriority w:val="9"/>
    <w:rPr>
      <w:rFonts w:asciiTheme="majorHAnsi" w:hAnsiTheme="majorHAnsi" w:eastAsiaTheme="majorEastAsia" w:cstheme="majorBidi"/>
      <w:b/>
      <w:bCs/>
      <w:sz w:val="28"/>
      <w:szCs w:val="28"/>
    </w:rPr>
  </w:style>
  <w:style w:type="character" w:customStyle="1" w:styleId="27">
    <w:name w:val="页眉 Char"/>
    <w:basedOn w:val="16"/>
    <w:link w:val="10"/>
    <w:autoRedefine/>
    <w:qFormat/>
    <w:uiPriority w:val="99"/>
    <w:rPr>
      <w:sz w:val="18"/>
      <w:szCs w:val="18"/>
    </w:rPr>
  </w:style>
  <w:style w:type="character" w:customStyle="1" w:styleId="28">
    <w:name w:val="页脚 Char"/>
    <w:basedOn w:val="16"/>
    <w:link w:val="9"/>
    <w:autoRedefine/>
    <w:qFormat/>
    <w:uiPriority w:val="99"/>
    <w:rPr>
      <w:sz w:val="18"/>
      <w:szCs w:val="18"/>
    </w:rPr>
  </w:style>
  <w:style w:type="paragraph" w:styleId="29">
    <w:name w:val="List Paragraph"/>
    <w:basedOn w:val="1"/>
    <w:autoRedefine/>
    <w:qFormat/>
    <w:uiPriority w:val="34"/>
    <w:pPr>
      <w:ind w:firstLine="420" w:firstLineChars="200"/>
    </w:pPr>
  </w:style>
  <w:style w:type="paragraph" w:customStyle="1" w:styleId="3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2">
    <w:name w:val="正文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autoRedefine/>
    <w:qFormat/>
    <w:uiPriority w:val="1"/>
    <w:rPr>
      <w:rFonts w:ascii="宋体" w:hAnsi="宋体" w:eastAsia="宋体" w:cs="宋体"/>
      <w:kern w:val="0"/>
      <w:szCs w:val="24"/>
    </w:rPr>
  </w:style>
  <w:style w:type="character" w:customStyle="1" w:styleId="34">
    <w:name w:val="标题 Char"/>
    <w:basedOn w:val="16"/>
    <w:link w:val="13"/>
    <w:autoRedefine/>
    <w:qFormat/>
    <w:uiPriority w:val="0"/>
    <w:rPr>
      <w:rFonts w:ascii="Futura" w:hAnsi="Futura" w:eastAsia="宋体" w:cs="Times New Roman"/>
      <w:b/>
      <w:snapToGrid w:val="0"/>
      <w:kern w:val="0"/>
      <w:sz w:val="58"/>
      <w:szCs w:val="20"/>
    </w:rPr>
  </w:style>
  <w:style w:type="paragraph" w:styleId="3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框文本 Char"/>
    <w:basedOn w:val="16"/>
    <w:link w:val="8"/>
    <w:autoRedefine/>
    <w:semiHidden/>
    <w:qFormat/>
    <w:uiPriority w:val="99"/>
    <w:rPr>
      <w:sz w:val="18"/>
      <w:szCs w:val="18"/>
    </w:rPr>
  </w:style>
  <w:style w:type="character" w:customStyle="1" w:styleId="37">
    <w:name w:val="批注文字 Char"/>
    <w:basedOn w:val="16"/>
    <w:link w:val="6"/>
    <w:autoRedefine/>
    <w:semiHidden/>
    <w:qFormat/>
    <w:uiPriority w:val="99"/>
  </w:style>
  <w:style w:type="character" w:customStyle="1" w:styleId="38">
    <w:name w:val="脚注文本 Char"/>
    <w:basedOn w:val="16"/>
    <w:link w:val="11"/>
    <w:autoRedefine/>
    <w:semiHidden/>
    <w:qFormat/>
    <w:uiPriority w:val="99"/>
    <w:rPr>
      <w:sz w:val="18"/>
      <w:szCs w:val="18"/>
    </w:rPr>
  </w:style>
  <w:style w:type="character" w:customStyle="1" w:styleId="39">
    <w:name w:val="尾注文本 Char"/>
    <w:basedOn w:val="16"/>
    <w:link w:val="7"/>
    <w:autoRedefine/>
    <w:semiHidden/>
    <w:qFormat/>
    <w:uiPriority w:val="99"/>
  </w:style>
  <w:style w:type="character" w:customStyle="1" w:styleId="40">
    <w:name w:val="批注主题 Char"/>
    <w:basedOn w:val="37"/>
    <w:link w:val="14"/>
    <w:autoRedefine/>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F5D1-681B-4909-B0B5-EAAABD25FB9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1464</Words>
  <Characters>8347</Characters>
  <Lines>69</Lines>
  <Paragraphs>19</Paragraphs>
  <TotalTime>3</TotalTime>
  <ScaleCrop>false</ScaleCrop>
  <LinksUpToDate>false</LinksUpToDate>
  <CharactersWithSpaces>9792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2023-10-30T06:07:00Z</dcterms:created>
  <dc:creator>Sky123.Org</dc:creator>
  <cp:lastModifiedBy>大格局</cp:lastModifiedBy>
  <cp:lastPrinted>2023-11-24T02:01:00Z</cp:lastPrinted>
  <dcterms:modified xsi:type="dcterms:W3CDTF">2023-12-13T06:30:08Z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578434E413614421A0E09E6EEABB0717_13</vt:lpwstr>
  </property>
</Properties>
</file>