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附件一</w:t>
      </w:r>
      <w:bookmarkStart w:id="0" w:name="_GoBack"/>
      <w:bookmarkEnd w:id="0"/>
    </w:p>
    <w:p>
      <w:pPr>
        <w:spacing w:line="580" w:lineRule="exact"/>
        <w:ind w:firstLine="3520" w:firstLineChars="8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抚顺市公需科目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学习</w:t>
      </w:r>
      <w:r>
        <w:rPr>
          <w:rFonts w:hint="eastAsia" w:ascii="方正小标宋简体" w:eastAsia="方正小标宋简体"/>
          <w:sz w:val="44"/>
          <w:szCs w:val="44"/>
        </w:rPr>
        <w:t>报名联系方式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103"/>
        <w:gridCol w:w="453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类别</w:t>
            </w:r>
          </w:p>
        </w:tc>
        <w:tc>
          <w:tcPr>
            <w:tcW w:w="5103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报名部门</w:t>
            </w:r>
          </w:p>
        </w:tc>
        <w:tc>
          <w:tcPr>
            <w:tcW w:w="4536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办公地址</w:t>
            </w:r>
          </w:p>
        </w:tc>
        <w:tc>
          <w:tcPr>
            <w:tcW w:w="2410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市属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抚顺市人力资源和社会保障局</w:t>
            </w:r>
          </w:p>
        </w:tc>
        <w:tc>
          <w:tcPr>
            <w:tcW w:w="4536" w:type="dxa"/>
          </w:tcPr>
          <w:p>
            <w:pPr>
              <w:tabs>
                <w:tab w:val="left" w:pos="2787"/>
              </w:tabs>
              <w:spacing w:line="58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顺城区临江东路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19—10号</w:t>
            </w:r>
          </w:p>
        </w:tc>
        <w:tc>
          <w:tcPr>
            <w:tcW w:w="2410" w:type="dxa"/>
          </w:tcPr>
          <w:p>
            <w:pPr>
              <w:tabs>
                <w:tab w:val="center" w:pos="1157"/>
                <w:tab w:val="right" w:pos="2194"/>
              </w:tabs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5242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4116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新抚区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新抚区人力资源和社会保障局</w:t>
            </w:r>
          </w:p>
        </w:tc>
        <w:tc>
          <w:tcPr>
            <w:tcW w:w="453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新抚区新抚路</w:t>
            </w:r>
            <w:r>
              <w:rPr>
                <w:rFonts w:ascii="仿宋" w:hAnsi="仿宋" w:eastAsia="仿宋"/>
                <w:sz w:val="28"/>
                <w:szCs w:val="28"/>
              </w:rPr>
              <w:t>71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410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52313907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东洲区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东洲区人力资源和社会保障局</w:t>
            </w:r>
          </w:p>
        </w:tc>
        <w:tc>
          <w:tcPr>
            <w:tcW w:w="453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东洲区茨沟街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410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54668181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望花区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望花区人力资源和社会保障局</w:t>
            </w:r>
          </w:p>
        </w:tc>
        <w:tc>
          <w:tcPr>
            <w:tcW w:w="453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望花区丹东路西段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410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56888052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顺城区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顺城区人力资源和社会保障局</w:t>
            </w:r>
          </w:p>
        </w:tc>
        <w:tc>
          <w:tcPr>
            <w:tcW w:w="453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顺城区新城路东段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410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57503137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抚顺县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抚顺县人力资源和社会保障局</w:t>
            </w:r>
          </w:p>
        </w:tc>
        <w:tc>
          <w:tcPr>
            <w:tcW w:w="453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顺城区新城路中段</w:t>
            </w:r>
            <w:r>
              <w:rPr>
                <w:rFonts w:ascii="仿宋" w:hAnsi="仿宋" w:eastAsia="仿宋"/>
                <w:sz w:val="28"/>
                <w:szCs w:val="28"/>
              </w:rPr>
              <w:t>20-3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410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57599617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新宾县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新宾县人力资源和社会保障局</w:t>
            </w:r>
          </w:p>
        </w:tc>
        <w:tc>
          <w:tcPr>
            <w:tcW w:w="453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新宾县兴京街</w:t>
            </w:r>
            <w:r>
              <w:rPr>
                <w:rFonts w:ascii="仿宋" w:hAnsi="仿宋" w:eastAsia="仿宋"/>
                <w:sz w:val="28"/>
                <w:szCs w:val="28"/>
              </w:rPr>
              <w:t>28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410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55080154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清原县</w:t>
            </w:r>
          </w:p>
        </w:tc>
        <w:tc>
          <w:tcPr>
            <w:tcW w:w="5103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清原县人力资源和社会保障局</w:t>
            </w:r>
          </w:p>
        </w:tc>
        <w:tc>
          <w:tcPr>
            <w:tcW w:w="453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清原县清原镇清河路</w:t>
            </w:r>
            <w:r>
              <w:rPr>
                <w:rFonts w:ascii="仿宋" w:hAnsi="仿宋" w:eastAsia="仿宋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410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53025470</w:t>
            </w:r>
          </w:p>
        </w:tc>
      </w:tr>
    </w:tbl>
    <w:p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NTkzZDAwNDY3ODM0Y2U1ZmFlZTJiODFiZDZmN2MifQ=="/>
  </w:docVars>
  <w:rsids>
    <w:rsidRoot w:val="00DE47C5"/>
    <w:rsid w:val="00117FCF"/>
    <w:rsid w:val="001C172A"/>
    <w:rsid w:val="003028F3"/>
    <w:rsid w:val="003904F8"/>
    <w:rsid w:val="004A7944"/>
    <w:rsid w:val="00587204"/>
    <w:rsid w:val="00617FA6"/>
    <w:rsid w:val="006B3F10"/>
    <w:rsid w:val="006B5BC1"/>
    <w:rsid w:val="006F51F5"/>
    <w:rsid w:val="00806F92"/>
    <w:rsid w:val="008076A2"/>
    <w:rsid w:val="00842866"/>
    <w:rsid w:val="00873092"/>
    <w:rsid w:val="00925F8C"/>
    <w:rsid w:val="00937E72"/>
    <w:rsid w:val="00A063AB"/>
    <w:rsid w:val="00A07EFA"/>
    <w:rsid w:val="00BD5F22"/>
    <w:rsid w:val="00DE47C5"/>
    <w:rsid w:val="00DF4C5B"/>
    <w:rsid w:val="00E71696"/>
    <w:rsid w:val="02AC4E10"/>
    <w:rsid w:val="06A159B8"/>
    <w:rsid w:val="08D00A87"/>
    <w:rsid w:val="2D19782B"/>
    <w:rsid w:val="2FCA17F4"/>
    <w:rsid w:val="7E23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iPriority w:val="99"/>
    <w:rPr>
      <w:b/>
      <w:bCs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er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Comment Text Char"/>
    <w:basedOn w:val="9"/>
    <w:link w:val="2"/>
    <w:semiHidden/>
    <w:qFormat/>
    <w:locked/>
    <w:uiPriority w:val="99"/>
    <w:rPr>
      <w:rFonts w:cs="Times New Roman"/>
    </w:rPr>
  </w:style>
  <w:style w:type="character" w:customStyle="1" w:styleId="14">
    <w:name w:val="Comment Subject Char"/>
    <w:basedOn w:val="13"/>
    <w:link w:val="6"/>
    <w:semiHidden/>
    <w:qFormat/>
    <w:locked/>
    <w:uiPriority w:val="99"/>
    <w:rPr>
      <w:b/>
      <w:bCs/>
    </w:rPr>
  </w:style>
  <w:style w:type="character" w:customStyle="1" w:styleId="15">
    <w:name w:val="Balloon Text Char"/>
    <w:basedOn w:val="9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240</Words>
  <Characters>304</Characters>
  <Lines>0</Lines>
  <Paragraphs>0</Paragraphs>
  <TotalTime>134</TotalTime>
  <ScaleCrop>false</ScaleCrop>
  <LinksUpToDate>false</LinksUpToDate>
  <CharactersWithSpaces>304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2018-04-04T00:57:00Z</dcterms:created>
  <dc:creator>Sky123.Org</dc:creator>
  <cp:lastModifiedBy>请叫我丶满先生</cp:lastModifiedBy>
  <dcterms:modified xsi:type="dcterms:W3CDTF">2022-04-28T02:44:33Z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D08CB3670C8E46869C34AED846146FB7</vt:lpwstr>
  </property>
</Properties>
</file>