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附件5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抚顺市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高校毕业生专业转换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及技能提升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培训第（  ）周课程表</w:t>
      </w:r>
    </w:p>
    <w:p>
      <w:pPr>
        <w:rPr>
          <w:sz w:val="24"/>
          <w:szCs w:val="24"/>
        </w:rPr>
      </w:pPr>
    </w:p>
    <w:p>
      <w:pPr>
        <w:rPr>
          <w:sz w:val="32"/>
          <w:szCs w:val="32"/>
        </w:rPr>
      </w:pPr>
      <w:r>
        <w:rPr>
          <w:rFonts w:hint="eastAsia"/>
          <w:sz w:val="24"/>
          <w:szCs w:val="24"/>
        </w:rPr>
        <w:t>机构名称（签章）：                      培训专业：                           班级编号：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8" w:type="dxa"/>
            <w:vMerge w:val="restart"/>
            <w:tcBorders>
              <w:tl2br w:val="single" w:color="auto" w:sz="4" w:space="0"/>
            </w:tcBorders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星期二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星期四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星期五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上课人数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上课地点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8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X月X日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X月X日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X月X日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X月X日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X月X日</w:t>
            </w: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填表人：                                      负责人：                                   年    月    日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填报须知：1.要求每天培训不少于6课时，每课时45分钟；2.表格里请填写具体上课时间；3.各培训机构需在每月3日前报下月报表；4.调整课程需提交情况说明，并后补调整后课表。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mZhNDVjOGNmMTUxZTM2NmRhOGE1ZDQ5OGZjMjEifQ=="/>
  </w:docVars>
  <w:rsids>
    <w:rsidRoot w:val="00CD1C72"/>
    <w:rsid w:val="00187950"/>
    <w:rsid w:val="001D27AD"/>
    <w:rsid w:val="00686473"/>
    <w:rsid w:val="006C52A0"/>
    <w:rsid w:val="00B125C9"/>
    <w:rsid w:val="00CD1C72"/>
    <w:rsid w:val="1BE81100"/>
    <w:rsid w:val="58286E17"/>
    <w:rsid w:val="7D15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195</Characters>
  <Lines>3</Lines>
  <Paragraphs>1</Paragraphs>
  <TotalTime>8</TotalTime>
  <ScaleCrop>false</ScaleCrop>
  <LinksUpToDate>false</LinksUpToDate>
  <CharactersWithSpaces>327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2022-07-11T09:42:00Z</dcterms:created>
  <dc:creator>win</dc:creator>
  <cp:lastModifiedBy>大格局</cp:lastModifiedBy>
  <cp:lastPrinted>2023-11-22T08:12:07Z</cp:lastPrinted>
  <dcterms:modified xsi:type="dcterms:W3CDTF">2023-11-22T08:34:22Z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3E5FE356EC3342199E9B947341E9AA64_12</vt:lpwstr>
  </property>
</Properties>
</file>