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eastAsia="方正小标宋简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附件1     </w:t>
      </w:r>
      <w:r>
        <w:rPr>
          <w:rFonts w:hint="eastAsia" w:ascii="宋体" w:hAnsi="宋体"/>
          <w:b/>
          <w:color w:val="000000"/>
          <w:sz w:val="44"/>
          <w:szCs w:val="44"/>
          <w:u w:val="single"/>
        </w:rPr>
        <w:t>2022年经济专业技术（初、中级）</w:t>
      </w:r>
      <w:r>
        <w:rPr>
          <w:rFonts w:hint="eastAsia" w:ascii="宋体" w:hAnsi="宋体"/>
          <w:b/>
          <w:color w:val="000000"/>
          <w:sz w:val="44"/>
          <w:szCs w:val="44"/>
        </w:rPr>
        <w:t>考试</w:t>
      </w:r>
      <w:r>
        <w:rPr>
          <w:rFonts w:ascii="宋体" w:hAnsi="宋体"/>
          <w:b/>
          <w:color w:val="000000"/>
          <w:sz w:val="44"/>
          <w:szCs w:val="44"/>
        </w:rPr>
        <w:t>疫情防控承诺书</w:t>
      </w:r>
    </w:p>
    <w:tbl>
      <w:tblPr>
        <w:tblStyle w:val="7"/>
        <w:tblW w:w="1502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835"/>
        <w:gridCol w:w="2489"/>
        <w:gridCol w:w="2319"/>
        <w:gridCol w:w="2319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654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pacing w:val="-2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日 期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省  市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pacing w:val="-20"/>
                <w:sz w:val="28"/>
                <w:szCs w:val="28"/>
              </w:rPr>
              <w:t>详细住址及按“国务院客户端”查询对应的风险等级填写（低、中、高、常态化）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日-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区(县)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街道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小区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日-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区(县)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街道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小区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日-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区(县)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街道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小区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日-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区(县)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街道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小区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15026" w:type="dxa"/>
            <w:gridSpan w:val="6"/>
          </w:tcPr>
          <w:p>
            <w:pPr>
              <w:snapToGrid w:val="0"/>
              <w:spacing w:line="40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7958455</wp:posOffset>
                  </wp:positionH>
                  <wp:positionV relativeFrom="paragraph">
                    <wp:posOffset>193675</wp:posOffset>
                  </wp:positionV>
                  <wp:extent cx="1556385" cy="1495425"/>
                  <wp:effectExtent l="19050" t="0" r="5715" b="0"/>
                  <wp:wrapSquare wrapText="bothSides"/>
                  <wp:docPr id="10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495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eastAsia="仿宋_GB2312"/>
                <w:color w:val="000000"/>
                <w:sz w:val="28"/>
                <w:szCs w:val="28"/>
              </w:rPr>
              <w:t>我已充分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知晓考点城市对</w:t>
            </w:r>
            <w:r>
              <w:rPr>
                <w:rFonts w:eastAsia="仿宋_GB2312"/>
                <w:color w:val="000000"/>
                <w:sz w:val="28"/>
                <w:szCs w:val="28"/>
              </w:rPr>
              <w:t>高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低风险区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及重点地区旅居史来（返）人员最新管控要求，（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]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知晓</w:t>
            </w:r>
            <w:r>
              <w:rPr>
                <w:rFonts w:eastAsia="仿宋_GB2312"/>
                <w:color w:val="000000"/>
                <w:sz w:val="28"/>
                <w:szCs w:val="28"/>
              </w:rPr>
              <w:t>辽宁人事考试网《辽宁省人事考试新冠肺炎疫情防控告知书（2022年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1月版）》相关要求，并承诺严格遵守。</w:t>
            </w:r>
          </w:p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本人：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84" w:firstLineChars="316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（有、无）低风险区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或重点地区</w:t>
            </w:r>
            <w:r>
              <w:rPr>
                <w:rFonts w:eastAsia="仿宋_GB2312"/>
                <w:color w:val="000000"/>
                <w:sz w:val="28"/>
                <w:szCs w:val="28"/>
              </w:rPr>
              <w:t>旅居史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84" w:firstLineChars="316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（是、否）已向考点城市临时居住地防疫部门报备；</w:t>
            </w:r>
          </w:p>
          <w:p>
            <w:pPr>
              <w:snapToGrid w:val="0"/>
              <w:spacing w:line="400" w:lineRule="exact"/>
              <w:ind w:firstLine="884" w:firstLineChars="316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（有、无）体温异常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干咳、乏力等呼吸道症状（须提供三甲医院证明或现场防疫人员研判）。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ascii="黑体" w:hAnsi="黑体" w:eastAsia="黑体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>
            <w:pPr>
              <w:snapToGrid w:val="0"/>
              <w:spacing w:line="400" w:lineRule="exact"/>
              <w:ind w:firstLine="6160" w:firstLineChars="2200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承诺人（手写签字）：  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adjustRightInd w:val="0"/>
        <w:snapToGrid w:val="0"/>
      </w:pPr>
    </w:p>
    <w:p>
      <w:pPr>
        <w:widowControl/>
        <w:adjustRightInd w:val="0"/>
        <w:snapToGrid w:val="0"/>
        <w:ind w:firstLine="2399" w:firstLineChars="543"/>
        <w:jc w:val="left"/>
        <w:rPr>
          <w:rFonts w:eastAsia="方正小标宋简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44"/>
          <w:szCs w:val="44"/>
          <w:u w:val="single"/>
        </w:rPr>
        <w:t>2022年度一级造价工程师</w:t>
      </w:r>
      <w:r>
        <w:rPr>
          <w:rFonts w:hint="eastAsia" w:ascii="宋体" w:hAnsi="宋体"/>
          <w:b/>
          <w:color w:val="000000"/>
          <w:sz w:val="44"/>
          <w:szCs w:val="44"/>
        </w:rPr>
        <w:t>考试</w:t>
      </w:r>
      <w:r>
        <w:rPr>
          <w:rFonts w:ascii="宋体" w:hAnsi="宋体"/>
          <w:b/>
          <w:color w:val="000000"/>
          <w:sz w:val="44"/>
          <w:szCs w:val="44"/>
        </w:rPr>
        <w:t>疫情防控承诺书</w:t>
      </w:r>
    </w:p>
    <w:tbl>
      <w:tblPr>
        <w:tblStyle w:val="7"/>
        <w:tblW w:w="1502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835"/>
        <w:gridCol w:w="2489"/>
        <w:gridCol w:w="2319"/>
        <w:gridCol w:w="2319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654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pacing w:val="-2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日 期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  <w:t>省  市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pacing w:val="-20"/>
                <w:sz w:val="28"/>
                <w:szCs w:val="28"/>
              </w:rPr>
              <w:t>详细住址及按“国务院客户端”查询对应的风险等级填写（低、中、高、常态化）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日-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区(县)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街道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小区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日-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区(县)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街道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小区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日-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区(县)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街道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小区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10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日-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区(县)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街道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小区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15026" w:type="dxa"/>
            <w:gridSpan w:val="6"/>
          </w:tcPr>
          <w:p>
            <w:pPr>
              <w:snapToGrid w:val="0"/>
              <w:spacing w:line="40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8624570</wp:posOffset>
                  </wp:positionH>
                  <wp:positionV relativeFrom="paragraph">
                    <wp:posOffset>114300</wp:posOffset>
                  </wp:positionV>
                  <wp:extent cx="1556385" cy="1495425"/>
                  <wp:effectExtent l="19050" t="0" r="5715" b="0"/>
                  <wp:wrapSquare wrapText="bothSides"/>
                  <wp:docPr id="3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495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sz w:val="28"/>
                <w:szCs w:val="28"/>
              </w:rPr>
              <w:t>我已充分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知晓考点城市对</w:t>
            </w:r>
            <w:r>
              <w:rPr>
                <w:rFonts w:eastAsia="仿宋_GB2312"/>
                <w:color w:val="000000"/>
                <w:sz w:val="28"/>
                <w:szCs w:val="28"/>
              </w:rPr>
              <w:t>高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低风险区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及重点地区旅居史来（返）人员最新管控要求，（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]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知晓</w:t>
            </w:r>
            <w:r>
              <w:rPr>
                <w:rFonts w:eastAsia="仿宋_GB2312"/>
                <w:color w:val="000000"/>
                <w:sz w:val="28"/>
                <w:szCs w:val="28"/>
              </w:rPr>
              <w:t>辽宁人事考试网《辽宁省人事考试新冠肺炎疫情防控告知书（2022年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1月版）》相关要求，并承诺严格遵守。</w:t>
            </w:r>
          </w:p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本人：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84" w:firstLineChars="316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（有、无）低风险区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或重点地区</w:t>
            </w:r>
            <w:r>
              <w:rPr>
                <w:rFonts w:eastAsia="仿宋_GB2312"/>
                <w:color w:val="000000"/>
                <w:sz w:val="28"/>
                <w:szCs w:val="28"/>
              </w:rPr>
              <w:t>旅居史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84" w:firstLineChars="316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（是、否）已向考点城市临时居住地防疫部门报备；</w:t>
            </w:r>
          </w:p>
          <w:p>
            <w:pPr>
              <w:snapToGrid w:val="0"/>
              <w:spacing w:line="400" w:lineRule="exact"/>
              <w:ind w:firstLine="884" w:firstLineChars="316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（有、无）体温异常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干咳、乏力等呼吸道症状（须提供三甲医院证明或现场防疫人员研判）。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ascii="黑体" w:hAnsi="黑体" w:eastAsia="黑体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>
            <w:pPr>
              <w:snapToGrid w:val="0"/>
              <w:spacing w:line="400" w:lineRule="exact"/>
              <w:ind w:firstLine="6160" w:firstLineChars="2200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承诺人（手写签字）：  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4800" w:lineRule="auto"/>
        <w:jc w:val="center"/>
      </w:pPr>
    </w:p>
    <w:sectPr>
      <w:footerReference r:id="rId3" w:type="default"/>
      <w:pgSz w:w="16838" w:h="11906" w:orient="landscape"/>
      <w:pgMar w:top="964" w:right="1531" w:bottom="964" w:left="170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802585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2ZDIxN2VjZjhhN2UxMjE4ZjA4ZTlmYThlYjNlZWMifQ=="/>
  </w:docVars>
  <w:rsids>
    <w:rsidRoot w:val="00247B66"/>
    <w:rsid w:val="00013E1B"/>
    <w:rsid w:val="00054E58"/>
    <w:rsid w:val="000A5440"/>
    <w:rsid w:val="000B3F41"/>
    <w:rsid w:val="000C374F"/>
    <w:rsid w:val="001145F3"/>
    <w:rsid w:val="00130DA7"/>
    <w:rsid w:val="00135C2B"/>
    <w:rsid w:val="0014151C"/>
    <w:rsid w:val="00144568"/>
    <w:rsid w:val="00163F18"/>
    <w:rsid w:val="00170161"/>
    <w:rsid w:val="001B3881"/>
    <w:rsid w:val="001C3F67"/>
    <w:rsid w:val="001F678B"/>
    <w:rsid w:val="001F6DAE"/>
    <w:rsid w:val="001F6E48"/>
    <w:rsid w:val="002111C5"/>
    <w:rsid w:val="0022791B"/>
    <w:rsid w:val="00240B19"/>
    <w:rsid w:val="00247B66"/>
    <w:rsid w:val="00251633"/>
    <w:rsid w:val="0027163B"/>
    <w:rsid w:val="002729DE"/>
    <w:rsid w:val="00273959"/>
    <w:rsid w:val="00287F1B"/>
    <w:rsid w:val="002B487A"/>
    <w:rsid w:val="002E384F"/>
    <w:rsid w:val="003011DD"/>
    <w:rsid w:val="00305B74"/>
    <w:rsid w:val="00346CC7"/>
    <w:rsid w:val="00352309"/>
    <w:rsid w:val="00355C65"/>
    <w:rsid w:val="00371D4C"/>
    <w:rsid w:val="003A1C81"/>
    <w:rsid w:val="003B4B1F"/>
    <w:rsid w:val="003C5107"/>
    <w:rsid w:val="003D0D02"/>
    <w:rsid w:val="003D1B55"/>
    <w:rsid w:val="003D6F8B"/>
    <w:rsid w:val="003E1040"/>
    <w:rsid w:val="003F4E33"/>
    <w:rsid w:val="0042466F"/>
    <w:rsid w:val="00447B67"/>
    <w:rsid w:val="00447D29"/>
    <w:rsid w:val="00467FE0"/>
    <w:rsid w:val="00483044"/>
    <w:rsid w:val="004C46DC"/>
    <w:rsid w:val="004D3834"/>
    <w:rsid w:val="004E4A83"/>
    <w:rsid w:val="00511443"/>
    <w:rsid w:val="00544682"/>
    <w:rsid w:val="0055207B"/>
    <w:rsid w:val="00560733"/>
    <w:rsid w:val="00571192"/>
    <w:rsid w:val="005850BC"/>
    <w:rsid w:val="00587142"/>
    <w:rsid w:val="005C19D4"/>
    <w:rsid w:val="006145CC"/>
    <w:rsid w:val="006A0107"/>
    <w:rsid w:val="006A611B"/>
    <w:rsid w:val="006E2667"/>
    <w:rsid w:val="006E6252"/>
    <w:rsid w:val="00703C84"/>
    <w:rsid w:val="00734EC2"/>
    <w:rsid w:val="00745277"/>
    <w:rsid w:val="007B7C11"/>
    <w:rsid w:val="007D3803"/>
    <w:rsid w:val="007F15F4"/>
    <w:rsid w:val="007F7157"/>
    <w:rsid w:val="008025A5"/>
    <w:rsid w:val="0085658A"/>
    <w:rsid w:val="008607E3"/>
    <w:rsid w:val="008756BE"/>
    <w:rsid w:val="00894813"/>
    <w:rsid w:val="008D3284"/>
    <w:rsid w:val="008D4590"/>
    <w:rsid w:val="008E6D32"/>
    <w:rsid w:val="00914648"/>
    <w:rsid w:val="00935DFA"/>
    <w:rsid w:val="00974895"/>
    <w:rsid w:val="00975034"/>
    <w:rsid w:val="00981E7C"/>
    <w:rsid w:val="00986576"/>
    <w:rsid w:val="009961E2"/>
    <w:rsid w:val="009A0CE8"/>
    <w:rsid w:val="009B28E1"/>
    <w:rsid w:val="009C595E"/>
    <w:rsid w:val="009E25B8"/>
    <w:rsid w:val="009F5941"/>
    <w:rsid w:val="00A03328"/>
    <w:rsid w:val="00A054F7"/>
    <w:rsid w:val="00A51D96"/>
    <w:rsid w:val="00A57CE0"/>
    <w:rsid w:val="00A70444"/>
    <w:rsid w:val="00A8659E"/>
    <w:rsid w:val="00AC32DA"/>
    <w:rsid w:val="00AE0CDE"/>
    <w:rsid w:val="00AF4169"/>
    <w:rsid w:val="00B1205A"/>
    <w:rsid w:val="00B13634"/>
    <w:rsid w:val="00B27001"/>
    <w:rsid w:val="00B36C36"/>
    <w:rsid w:val="00B874B5"/>
    <w:rsid w:val="00B93E32"/>
    <w:rsid w:val="00BB1753"/>
    <w:rsid w:val="00BB1A96"/>
    <w:rsid w:val="00BC775A"/>
    <w:rsid w:val="00BD0A34"/>
    <w:rsid w:val="00BF7C3E"/>
    <w:rsid w:val="00C01FFB"/>
    <w:rsid w:val="00C17709"/>
    <w:rsid w:val="00C34FEF"/>
    <w:rsid w:val="00C47FED"/>
    <w:rsid w:val="00C53F64"/>
    <w:rsid w:val="00C739C3"/>
    <w:rsid w:val="00C752B1"/>
    <w:rsid w:val="00C80E6E"/>
    <w:rsid w:val="00C81B9B"/>
    <w:rsid w:val="00C96530"/>
    <w:rsid w:val="00CA6E15"/>
    <w:rsid w:val="00CB4CDB"/>
    <w:rsid w:val="00CD4A0C"/>
    <w:rsid w:val="00CF6701"/>
    <w:rsid w:val="00D03F64"/>
    <w:rsid w:val="00D137E6"/>
    <w:rsid w:val="00D2645A"/>
    <w:rsid w:val="00D3515A"/>
    <w:rsid w:val="00D36CFC"/>
    <w:rsid w:val="00D42F8E"/>
    <w:rsid w:val="00D62CEC"/>
    <w:rsid w:val="00D6307A"/>
    <w:rsid w:val="00D63530"/>
    <w:rsid w:val="00D7791B"/>
    <w:rsid w:val="00D8191C"/>
    <w:rsid w:val="00D82B65"/>
    <w:rsid w:val="00DA060C"/>
    <w:rsid w:val="00DA6991"/>
    <w:rsid w:val="00DB12FB"/>
    <w:rsid w:val="00DB7F39"/>
    <w:rsid w:val="00DC60C1"/>
    <w:rsid w:val="00DF5CEE"/>
    <w:rsid w:val="00E137BC"/>
    <w:rsid w:val="00E35C37"/>
    <w:rsid w:val="00E63937"/>
    <w:rsid w:val="00E75392"/>
    <w:rsid w:val="00EA2BA3"/>
    <w:rsid w:val="00EE3A46"/>
    <w:rsid w:val="00F039F5"/>
    <w:rsid w:val="00F06E9C"/>
    <w:rsid w:val="00F14297"/>
    <w:rsid w:val="00F15D6F"/>
    <w:rsid w:val="00F21308"/>
    <w:rsid w:val="00F255EE"/>
    <w:rsid w:val="00F360B1"/>
    <w:rsid w:val="00F94677"/>
    <w:rsid w:val="00FA0541"/>
    <w:rsid w:val="00FA5B61"/>
    <w:rsid w:val="00FD0011"/>
    <w:rsid w:val="00FD06E6"/>
    <w:rsid w:val="00FD261F"/>
    <w:rsid w:val="00FE5A06"/>
    <w:rsid w:val="12623010"/>
    <w:rsid w:val="2C0C6D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nhideWhenUsed/>
    <w:qFormat/>
    <w:uiPriority w:val="0"/>
    <w:rPr>
      <w:rFonts w:ascii="宋体" w:hAnsi="Courier New" w:cs="Times New Roman"/>
      <w:b/>
      <w:kern w:val="20"/>
      <w:szCs w:val="20"/>
      <w:u w:val="single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纯文本 Char"/>
    <w:basedOn w:val="9"/>
    <w:link w:val="3"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3">
    <w:name w:val="批注框文本 Char"/>
    <w:basedOn w:val="9"/>
    <w:link w:val="4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眉 Char"/>
    <w:basedOn w:val="9"/>
    <w:link w:val="6"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985</Words>
  <Characters>999</Characters>
  <Lines>12</Lines>
  <Paragraphs>3</Paragraphs>
  <TotalTime>153</TotalTime>
  <ScaleCrop>false</ScaleCrop>
  <LinksUpToDate>false</LinksUpToDate>
  <CharactersWithSpaces>1626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2022-09-08T05:43:00Z</dcterms:created>
  <dc:creator>王</dc:creator>
  <cp:lastModifiedBy>Administrator</cp:lastModifiedBy>
  <cp:lastPrinted>2022-10-28T02:28:00Z</cp:lastPrinted>
  <dcterms:modified xsi:type="dcterms:W3CDTF">2022-11-01T02:58:35Z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7515246DCA8A4F7D9A357F678DDC07AC</vt:lpwstr>
  </property>
</Properties>
</file>